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79422" w14:textId="092C9ED1" w:rsidR="00D80A3B" w:rsidRDefault="00D80A3B" w:rsidP="000C34CD">
      <w:pPr>
        <w:pStyle w:val="Overskrift1"/>
        <w:ind w:left="0" w:firstLine="0"/>
        <w:rPr>
          <w:sz w:val="32"/>
          <w:szCs w:val="32"/>
          <w:lang w:val="nb-NO"/>
        </w:rPr>
      </w:pPr>
      <w:r>
        <w:rPr>
          <w:noProof/>
          <w:lang w:val="en-GB" w:bidi="en-GB"/>
        </w:rPr>
        <w:drawing>
          <wp:inline distT="0" distB="0" distL="0" distR="0" wp14:anchorId="2400C389" wp14:editId="4C5A2A5F">
            <wp:extent cx="1940011" cy="549275"/>
            <wp:effectExtent l="0" t="0" r="3175" b="0"/>
            <wp:docPr id="1" name="Bilde 2" descr="http://allmenningen.hib.no/Documents/07%20Organisasjonen/Kommunikasjon/HV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6237" cy="551038"/>
                    </a:xfrm>
                    <a:prstGeom prst="rect">
                      <a:avLst/>
                    </a:prstGeom>
                  </pic:spPr>
                </pic:pic>
              </a:graphicData>
            </a:graphic>
          </wp:inline>
        </w:drawing>
      </w:r>
    </w:p>
    <w:p w14:paraId="1EA5B018" w14:textId="77777777" w:rsidR="00D80A3B" w:rsidRPr="007B439F" w:rsidRDefault="00D80A3B" w:rsidP="00D80A3B">
      <w:pPr>
        <w:spacing w:before="90" w:after="0" w:line="240" w:lineRule="auto"/>
        <w:ind w:right="1153"/>
        <w:jc w:val="right"/>
        <w:rPr>
          <w:rStyle w:val="Overskrift1Tegn"/>
          <w:rFonts w:eastAsiaTheme="minorHAnsi" w:cstheme="minorHAnsi"/>
          <w:sz w:val="22"/>
          <w:szCs w:val="22"/>
        </w:rPr>
      </w:pPr>
      <w:r w:rsidRPr="00C96CFE">
        <w:rPr>
          <w:lang w:val="en-GB" w:bidi="en-GB"/>
        </w:rPr>
        <w:t>Approved by the Dean on 2 April 2020</w:t>
      </w:r>
      <w:r w:rsidRPr="00C96CFE">
        <w:rPr>
          <w:lang w:val="en-GB" w:bidi="en-GB"/>
        </w:rPr>
        <w:br/>
        <w:t>Last revised on 2 April 2020</w:t>
      </w:r>
    </w:p>
    <w:p w14:paraId="0FD570F3" w14:textId="77777777" w:rsidR="00D80A3B" w:rsidRPr="007B439F" w:rsidRDefault="00D80A3B" w:rsidP="000C34CD">
      <w:pPr>
        <w:pStyle w:val="Overskrift1"/>
        <w:ind w:left="0" w:firstLine="0"/>
        <w:rPr>
          <w:sz w:val="32"/>
          <w:szCs w:val="32"/>
        </w:rPr>
      </w:pPr>
    </w:p>
    <w:p w14:paraId="26DF6A8E" w14:textId="561AB01F" w:rsidR="008025EE" w:rsidRPr="007B439F" w:rsidRDefault="008025EE" w:rsidP="000C34CD">
      <w:pPr>
        <w:pStyle w:val="Overskrift1"/>
        <w:ind w:left="0" w:firstLine="0"/>
        <w:rPr>
          <w:sz w:val="32"/>
          <w:szCs w:val="32"/>
        </w:rPr>
      </w:pPr>
      <w:r w:rsidRPr="000C34CD">
        <w:rPr>
          <w:sz w:val="32"/>
          <w:lang w:val="en-GB" w:bidi="en-GB"/>
        </w:rPr>
        <w:t>Supervision agreement for bachelor’s thesis</w:t>
      </w:r>
    </w:p>
    <w:p w14:paraId="3DFF0640" w14:textId="77777777" w:rsidR="000C34CD" w:rsidRPr="007B439F" w:rsidRDefault="008025EE" w:rsidP="008025EE">
      <w:r w:rsidRPr="00BD26AF">
        <w:rPr>
          <w:lang w:val="en-GB" w:bidi="en-GB"/>
        </w:rPr>
        <w:br/>
        <w:t xml:space="preserve">Students starting their bachelor’s thesis must sign a binding supervision agreement with their supervisor. The supervision agreement shall ensure that the work on the bachelor’s thesis progresses satisfactorily and is performed to a high standard. </w:t>
      </w:r>
    </w:p>
    <w:p w14:paraId="21CEED20" w14:textId="3AE23D2C" w:rsidR="00043746" w:rsidRPr="007B439F" w:rsidRDefault="0048295B" w:rsidP="008025EE">
      <w:r w:rsidRPr="000C34CD">
        <w:rPr>
          <w:lang w:val="en-GB" w:bidi="en-GB"/>
        </w:rPr>
        <w:t xml:space="preserve">At an early stage of the work, the student must contact their supervisor in order to sign the supervision agreement, establish a meeting timetable and work with the supervisor to determine what preparations both parties must make prior to the supervisory sessions. Supervision may be individual or in groups/seminars. Supervision will only be provided </w:t>
      </w:r>
      <w:proofErr w:type="gramStart"/>
      <w:r w:rsidRPr="000C34CD">
        <w:rPr>
          <w:lang w:val="en-GB" w:bidi="en-GB"/>
        </w:rPr>
        <w:t>on the basis of</w:t>
      </w:r>
      <w:proofErr w:type="gramEnd"/>
      <w:r w:rsidRPr="000C34CD">
        <w:rPr>
          <w:lang w:val="en-GB" w:bidi="en-GB"/>
        </w:rPr>
        <w:t xml:space="preserve"> submitted, written material. The deadline for submitting written material for review shall be agreed with the supervisor.</w:t>
      </w:r>
    </w:p>
    <w:p w14:paraId="444D3AD4" w14:textId="77777777" w:rsidR="007D2C66" w:rsidRPr="007B439F" w:rsidRDefault="007D2C66" w:rsidP="007D2C66">
      <w:r w:rsidRPr="000C34CD">
        <w:rPr>
          <w:lang w:val="en-GB" w:bidi="en-GB"/>
        </w:rPr>
        <w:t>The supervisory sessions shall be used for:</w:t>
      </w:r>
    </w:p>
    <w:p w14:paraId="61D6BA98" w14:textId="77777777" w:rsidR="007D2C66" w:rsidRPr="000C34CD" w:rsidRDefault="007D2C66" w:rsidP="007D2C66">
      <w:pPr>
        <w:pStyle w:val="Listeavsnitt"/>
        <w:numPr>
          <w:ilvl w:val="0"/>
          <w:numId w:val="4"/>
        </w:numPr>
        <w:spacing w:after="200" w:line="276" w:lineRule="auto"/>
        <w:rPr>
          <w:sz w:val="20"/>
          <w:szCs w:val="20"/>
          <w:lang w:val="nn-NO"/>
        </w:rPr>
      </w:pPr>
      <w:r w:rsidRPr="000C34CD">
        <w:rPr>
          <w:sz w:val="20"/>
          <w:lang w:val="en-GB" w:bidi="en-GB"/>
        </w:rPr>
        <w:t>Defining the thesis and problem</w:t>
      </w:r>
    </w:p>
    <w:p w14:paraId="05C1426C" w14:textId="77777777" w:rsidR="007D2C66" w:rsidRPr="007B439F" w:rsidRDefault="007D2C66" w:rsidP="007D2C66">
      <w:pPr>
        <w:pStyle w:val="Listeavsnitt"/>
        <w:numPr>
          <w:ilvl w:val="0"/>
          <w:numId w:val="4"/>
        </w:numPr>
        <w:spacing w:after="200" w:line="276" w:lineRule="auto"/>
        <w:rPr>
          <w:sz w:val="20"/>
          <w:szCs w:val="20"/>
        </w:rPr>
      </w:pPr>
      <w:r w:rsidRPr="000C34CD">
        <w:rPr>
          <w:sz w:val="20"/>
          <w:lang w:val="en-GB" w:bidi="en-GB"/>
        </w:rPr>
        <w:t>Guidance on the project timetable, including progress schedule</w:t>
      </w:r>
    </w:p>
    <w:p w14:paraId="621DDD9C" w14:textId="2577F7A0" w:rsidR="007D2C66" w:rsidRPr="007B439F" w:rsidRDefault="007D2C66" w:rsidP="007D2C66">
      <w:pPr>
        <w:pStyle w:val="Listeavsnitt"/>
        <w:numPr>
          <w:ilvl w:val="0"/>
          <w:numId w:val="4"/>
        </w:numPr>
        <w:spacing w:after="200" w:line="276" w:lineRule="auto"/>
        <w:rPr>
          <w:sz w:val="20"/>
          <w:szCs w:val="20"/>
        </w:rPr>
      </w:pPr>
      <w:r w:rsidRPr="000C34CD">
        <w:rPr>
          <w:sz w:val="20"/>
          <w:lang w:val="en-GB" w:bidi="en-GB"/>
        </w:rPr>
        <w:t>Discussing and assessing questions on the theory and methodology of the thesis</w:t>
      </w:r>
    </w:p>
    <w:p w14:paraId="2ECB823D" w14:textId="77777777" w:rsidR="007D2C66" w:rsidRPr="007B439F" w:rsidRDefault="007D2C66" w:rsidP="007D2C66">
      <w:pPr>
        <w:pStyle w:val="Listeavsnitt"/>
        <w:numPr>
          <w:ilvl w:val="0"/>
          <w:numId w:val="4"/>
        </w:numPr>
        <w:spacing w:after="200" w:line="276" w:lineRule="auto"/>
        <w:rPr>
          <w:sz w:val="20"/>
          <w:szCs w:val="20"/>
        </w:rPr>
      </w:pPr>
      <w:r w:rsidRPr="000C34CD">
        <w:rPr>
          <w:sz w:val="20"/>
          <w:lang w:val="en-GB" w:bidi="en-GB"/>
        </w:rPr>
        <w:t>Discussing and assessing the ethical perspectives of the thesis</w:t>
      </w:r>
    </w:p>
    <w:p w14:paraId="50502C76" w14:textId="77777777" w:rsidR="007D2C66" w:rsidRPr="007B439F" w:rsidRDefault="007D2C66" w:rsidP="007D2C66">
      <w:pPr>
        <w:pStyle w:val="Listeavsnitt"/>
        <w:numPr>
          <w:ilvl w:val="0"/>
          <w:numId w:val="4"/>
        </w:numPr>
        <w:spacing w:after="200" w:line="276" w:lineRule="auto"/>
        <w:rPr>
          <w:sz w:val="20"/>
          <w:szCs w:val="20"/>
        </w:rPr>
      </w:pPr>
      <w:r w:rsidRPr="000C34CD">
        <w:rPr>
          <w:sz w:val="20"/>
          <w:lang w:val="en-GB" w:bidi="en-GB"/>
        </w:rPr>
        <w:t>Discussing progress (structure, argument, language, etc.)</w:t>
      </w:r>
    </w:p>
    <w:p w14:paraId="27DC2A3D" w14:textId="0A5EBF40" w:rsidR="007D2C66" w:rsidRPr="007B439F" w:rsidRDefault="007D2C66" w:rsidP="008025EE">
      <w:pPr>
        <w:pStyle w:val="Listeavsnitt"/>
        <w:numPr>
          <w:ilvl w:val="0"/>
          <w:numId w:val="4"/>
        </w:numPr>
        <w:spacing w:after="200" w:line="276" w:lineRule="auto"/>
        <w:rPr>
          <w:sz w:val="20"/>
          <w:szCs w:val="20"/>
        </w:rPr>
      </w:pPr>
      <w:r w:rsidRPr="000C34CD">
        <w:rPr>
          <w:sz w:val="20"/>
          <w:lang w:val="en-GB" w:bidi="en-GB"/>
        </w:rPr>
        <w:t>Checking and assessing the correct use of sources</w:t>
      </w:r>
    </w:p>
    <w:p w14:paraId="6C901DAE" w14:textId="42676C2D" w:rsidR="0048295B" w:rsidRPr="007B439F" w:rsidRDefault="00696DAB" w:rsidP="008025EE">
      <w:pPr>
        <w:rPr>
          <w:highlight w:val="yellow"/>
        </w:rPr>
      </w:pPr>
      <w:r w:rsidRPr="00BD26AF">
        <w:rPr>
          <w:lang w:val="en-GB" w:bidi="en-GB"/>
        </w:rPr>
        <w:t xml:space="preserve">Students will receive up to four hours of supervision for a thesis. Two of the sessions are compulsory (one hour for the project timetable and one hour for the thesis itself). Students who do not attend the compulsory supervisory sessions will not be permitted to submit their bachelor’s thesis.  </w:t>
      </w:r>
    </w:p>
    <w:p w14:paraId="4A4A53CE" w14:textId="557EDEDF" w:rsidR="008025EE" w:rsidRPr="007B439F" w:rsidRDefault="00696DAB" w:rsidP="008025EE">
      <w:pPr>
        <w:rPr>
          <w:rFonts w:cstheme="minorHAnsi"/>
        </w:rPr>
      </w:pPr>
      <w:r w:rsidRPr="005416E9">
        <w:rPr>
          <w:lang w:val="en-GB" w:bidi="en-GB"/>
        </w:rPr>
        <w:t xml:space="preserve">The deadline for the submission of bachelor’s theses is usually 15 May for students finishing in the spring semester and 1 December for students finishing their bachelor’s programme in the autumn semester. Some study programmes have different deadlines, and these will be shown in HVL’s annual examination timetable. If the bachelor’s thesis is not submitted by the deadline, unless this has been agreed and approved by the academic section in advance, the thesis will be recorded as “not received”, cf. </w:t>
      </w:r>
      <w:hyperlink r:id="rId11" w:history="1">
        <w:r w:rsidRPr="00A977C9">
          <w:rPr>
            <w:rStyle w:val="Hyperkobling"/>
            <w:lang w:val="en-GB" w:bidi="en-GB"/>
          </w:rPr>
          <w:t>Regulations relating to studies and examinations at the Western Norway University of Applied Sciences</w:t>
        </w:r>
      </w:hyperlink>
    </w:p>
    <w:p w14:paraId="2CF55476" w14:textId="14ADCC8C" w:rsidR="00066599" w:rsidRPr="007B439F" w:rsidRDefault="00066599" w:rsidP="008025EE">
      <w:r w:rsidRPr="00BD26AF">
        <w:rPr>
          <w:lang w:val="en-GB" w:bidi="en-GB"/>
        </w:rPr>
        <w:t>The agreement applies to the standard length of study.</w:t>
      </w:r>
    </w:p>
    <w:tbl>
      <w:tblPr>
        <w:tblStyle w:val="Tabellrutenett"/>
        <w:tblW w:w="9351" w:type="dxa"/>
        <w:tblLook w:val="04A0" w:firstRow="1" w:lastRow="0" w:firstColumn="1" w:lastColumn="0" w:noHBand="0" w:noVBand="1"/>
      </w:tblPr>
      <w:tblGrid>
        <w:gridCol w:w="4531"/>
        <w:gridCol w:w="4820"/>
      </w:tblGrid>
      <w:tr w:rsidR="008025EE" w:rsidRPr="00BD26AF" w14:paraId="1E998EFA" w14:textId="77777777" w:rsidTr="46BA2470">
        <w:tc>
          <w:tcPr>
            <w:tcW w:w="9351" w:type="dxa"/>
            <w:gridSpan w:val="2"/>
            <w:shd w:val="clear" w:color="auto" w:fill="63E1EB"/>
          </w:tcPr>
          <w:p w14:paraId="23340B13" w14:textId="77777777" w:rsidR="008025EE" w:rsidRPr="007F0A7D" w:rsidRDefault="008025EE" w:rsidP="00DE597A">
            <w:pPr>
              <w:rPr>
                <w:rFonts w:cstheme="minorHAnsi"/>
                <w:b/>
                <w:bCs/>
                <w:lang w:val="nn-NO"/>
              </w:rPr>
            </w:pPr>
            <w:r w:rsidRPr="007F0A7D">
              <w:rPr>
                <w:b/>
                <w:lang w:val="en-GB" w:bidi="en-GB"/>
              </w:rPr>
              <w:t>Information</w:t>
            </w:r>
          </w:p>
        </w:tc>
      </w:tr>
      <w:tr w:rsidR="008025EE" w:rsidRPr="00BD26AF" w14:paraId="335C5C01" w14:textId="77777777" w:rsidTr="46BA2470">
        <w:tc>
          <w:tcPr>
            <w:tcW w:w="4531" w:type="dxa"/>
          </w:tcPr>
          <w:p w14:paraId="1436EF6D" w14:textId="5258EB00" w:rsidR="00043746" w:rsidRPr="00BD26AF" w:rsidRDefault="00043746" w:rsidP="00043746">
            <w:pPr>
              <w:rPr>
                <w:rFonts w:cstheme="minorHAnsi"/>
                <w:lang w:val="nn-NO"/>
              </w:rPr>
            </w:pPr>
            <w:r w:rsidRPr="00BD26AF">
              <w:rPr>
                <w:lang w:val="en-GB" w:bidi="en-GB"/>
              </w:rPr>
              <w:t>Name of study programme:</w:t>
            </w:r>
          </w:p>
          <w:p w14:paraId="47DC73C9" w14:textId="77777777" w:rsidR="008025EE" w:rsidRPr="00BD26AF" w:rsidRDefault="008025EE" w:rsidP="00DE597A">
            <w:pPr>
              <w:rPr>
                <w:rFonts w:cstheme="minorHAnsi"/>
                <w:lang w:val="nn-NO"/>
              </w:rPr>
            </w:pPr>
          </w:p>
        </w:tc>
        <w:tc>
          <w:tcPr>
            <w:tcW w:w="4820" w:type="dxa"/>
          </w:tcPr>
          <w:p w14:paraId="558B819A" w14:textId="68D92A5E" w:rsidR="008025EE" w:rsidRPr="00BD26AF" w:rsidRDefault="00696DAB" w:rsidP="00DE597A">
            <w:pPr>
              <w:rPr>
                <w:rFonts w:cstheme="minorHAnsi"/>
                <w:lang w:val="nn-NO"/>
              </w:rPr>
            </w:pPr>
            <w:r w:rsidRPr="00BD26AF">
              <w:rPr>
                <w:lang w:val="en-GB" w:bidi="en-GB"/>
              </w:rPr>
              <w:t>Full time: ☐                            Part time: ☐</w:t>
            </w:r>
          </w:p>
          <w:p w14:paraId="63F7C563" w14:textId="57CE74B5" w:rsidR="008025EE" w:rsidRPr="00BD26AF" w:rsidRDefault="008025EE" w:rsidP="00DE597A">
            <w:pPr>
              <w:rPr>
                <w:rFonts w:cstheme="minorHAnsi"/>
                <w:lang w:val="nn-NO"/>
              </w:rPr>
            </w:pPr>
          </w:p>
        </w:tc>
      </w:tr>
      <w:tr w:rsidR="00696DAB" w:rsidRPr="00BD26AF" w14:paraId="7D995E95" w14:textId="77777777" w:rsidTr="46BA2470">
        <w:tc>
          <w:tcPr>
            <w:tcW w:w="4531" w:type="dxa"/>
          </w:tcPr>
          <w:p w14:paraId="6ABFBFEE" w14:textId="06636BE7" w:rsidR="00696DAB" w:rsidRPr="007B439F" w:rsidRDefault="00696DAB" w:rsidP="00043746">
            <w:pPr>
              <w:rPr>
                <w:rFonts w:cstheme="minorHAnsi"/>
              </w:rPr>
            </w:pPr>
            <w:r w:rsidRPr="00346BDE">
              <w:rPr>
                <w:lang w:val="en-GB" w:bidi="en-GB"/>
              </w:rPr>
              <w:t>Submission:</w:t>
            </w:r>
          </w:p>
          <w:p w14:paraId="55AE81FF" w14:textId="104A11FD" w:rsidR="00696DAB" w:rsidRPr="007B439F" w:rsidRDefault="46BA2470" w:rsidP="46BA2470">
            <w:pPr>
              <w:rPr>
                <w:rFonts w:eastAsia="Segoe UI Symbol" w:cstheme="minorHAnsi"/>
              </w:rPr>
            </w:pPr>
            <w:r w:rsidRPr="00346BDE">
              <w:rPr>
                <w:lang w:val="en-GB" w:bidi="en-GB"/>
              </w:rPr>
              <w:t>15 May ☐                  1 December ☐</w:t>
            </w:r>
          </w:p>
          <w:p w14:paraId="3DDFC36D" w14:textId="77777777" w:rsidR="00346BDE" w:rsidRPr="007B439F" w:rsidRDefault="00346BDE" w:rsidP="46BA2470">
            <w:pPr>
              <w:rPr>
                <w:rFonts w:eastAsia="Segoe UI Symbol" w:cstheme="minorHAnsi"/>
                <w:sz w:val="20"/>
                <w:szCs w:val="20"/>
              </w:rPr>
            </w:pPr>
          </w:p>
          <w:p w14:paraId="29BC6182" w14:textId="0A94E18B" w:rsidR="00346BDE" w:rsidRPr="007B439F" w:rsidRDefault="00346BDE" w:rsidP="00346BDE">
            <w:pPr>
              <w:rPr>
                <w:rFonts w:eastAsia="Segoe UI Symbol" w:cstheme="minorHAnsi"/>
              </w:rPr>
            </w:pPr>
            <w:r w:rsidRPr="00346BDE">
              <w:rPr>
                <w:lang w:val="en-GB" w:bidi="en-GB"/>
              </w:rPr>
              <w:t>Other date ……………………</w:t>
            </w:r>
          </w:p>
          <w:p w14:paraId="231DB6AC" w14:textId="67882FEF" w:rsidR="00696DAB" w:rsidRPr="007B439F" w:rsidRDefault="00696DAB" w:rsidP="00043746">
            <w:pPr>
              <w:rPr>
                <w:rFonts w:cstheme="minorHAnsi"/>
              </w:rPr>
            </w:pPr>
          </w:p>
        </w:tc>
        <w:tc>
          <w:tcPr>
            <w:tcW w:w="4820" w:type="dxa"/>
          </w:tcPr>
          <w:p w14:paraId="45F5B123" w14:textId="551CADEC" w:rsidR="00696DAB" w:rsidRPr="00BD26AF" w:rsidRDefault="00696DAB" w:rsidP="00DE597A">
            <w:pPr>
              <w:rPr>
                <w:rFonts w:cstheme="minorHAnsi"/>
                <w:lang w:val="nn-NO"/>
              </w:rPr>
            </w:pPr>
            <w:r w:rsidRPr="00BD26AF">
              <w:rPr>
                <w:lang w:val="en-GB" w:bidi="en-GB"/>
              </w:rPr>
              <w:t xml:space="preserve"> Campus:</w:t>
            </w:r>
          </w:p>
        </w:tc>
      </w:tr>
      <w:tr w:rsidR="00043746" w:rsidRPr="00BD26AF" w14:paraId="0A5A23A5" w14:textId="77777777" w:rsidTr="46BA2470">
        <w:tc>
          <w:tcPr>
            <w:tcW w:w="4531" w:type="dxa"/>
          </w:tcPr>
          <w:p w14:paraId="3DBBD161" w14:textId="40C3F91E" w:rsidR="00043746" w:rsidRPr="00BD26AF" w:rsidRDefault="00043746" w:rsidP="00043746">
            <w:pPr>
              <w:rPr>
                <w:rFonts w:cstheme="minorHAnsi"/>
                <w:lang w:val="nn-NO"/>
              </w:rPr>
            </w:pPr>
            <w:r w:rsidRPr="00BD26AF">
              <w:rPr>
                <w:lang w:val="en-GB" w:bidi="en-GB"/>
              </w:rPr>
              <w:t xml:space="preserve">Signature of student: </w:t>
            </w:r>
          </w:p>
          <w:p w14:paraId="0EA50560" w14:textId="77777777" w:rsidR="00043746" w:rsidRPr="00BD26AF" w:rsidRDefault="00043746" w:rsidP="00043746">
            <w:pPr>
              <w:rPr>
                <w:rFonts w:cstheme="minorHAnsi"/>
                <w:lang w:val="nn-NO"/>
              </w:rPr>
            </w:pPr>
          </w:p>
        </w:tc>
        <w:tc>
          <w:tcPr>
            <w:tcW w:w="4820" w:type="dxa"/>
          </w:tcPr>
          <w:p w14:paraId="24072649" w14:textId="44D296AF" w:rsidR="00696DAB" w:rsidRPr="00BD26AF" w:rsidRDefault="00696DAB" w:rsidP="00696DAB">
            <w:pPr>
              <w:rPr>
                <w:rFonts w:cstheme="minorHAnsi"/>
                <w:lang w:val="nn-NO"/>
              </w:rPr>
            </w:pPr>
            <w:r w:rsidRPr="00BD26AF">
              <w:rPr>
                <w:lang w:val="en-GB" w:bidi="en-GB"/>
              </w:rPr>
              <w:t xml:space="preserve">Signature of student: </w:t>
            </w:r>
          </w:p>
          <w:p w14:paraId="6BCBF3F0" w14:textId="4398E9FA" w:rsidR="00043746" w:rsidRPr="00BD26AF" w:rsidRDefault="00043746" w:rsidP="00043746">
            <w:pPr>
              <w:rPr>
                <w:rFonts w:cstheme="minorHAnsi"/>
                <w:lang w:val="nn-NO"/>
              </w:rPr>
            </w:pPr>
          </w:p>
        </w:tc>
      </w:tr>
      <w:tr w:rsidR="00696DAB" w:rsidRPr="00BD26AF" w14:paraId="5D2B56FC" w14:textId="77777777" w:rsidTr="46BA2470">
        <w:tc>
          <w:tcPr>
            <w:tcW w:w="4531" w:type="dxa"/>
          </w:tcPr>
          <w:p w14:paraId="472E979F" w14:textId="2F2F27EE" w:rsidR="00696DAB" w:rsidRPr="00BD26AF" w:rsidRDefault="00696DAB" w:rsidP="00043746">
            <w:pPr>
              <w:rPr>
                <w:rFonts w:cstheme="minorHAnsi"/>
                <w:lang w:val="nn-NO"/>
              </w:rPr>
            </w:pPr>
            <w:r w:rsidRPr="00BD26AF">
              <w:rPr>
                <w:lang w:val="en-GB" w:bidi="en-GB"/>
              </w:rPr>
              <w:t>Signature of student:</w:t>
            </w:r>
          </w:p>
        </w:tc>
        <w:tc>
          <w:tcPr>
            <w:tcW w:w="4820" w:type="dxa"/>
          </w:tcPr>
          <w:p w14:paraId="1D662E78" w14:textId="0E9E36D5" w:rsidR="00696DAB" w:rsidRPr="00BD26AF" w:rsidRDefault="00696DAB" w:rsidP="00696DAB">
            <w:pPr>
              <w:rPr>
                <w:rFonts w:cstheme="minorHAnsi"/>
                <w:lang w:val="nn-NO"/>
              </w:rPr>
            </w:pPr>
            <w:r w:rsidRPr="00BD26AF">
              <w:rPr>
                <w:lang w:val="en-GB" w:bidi="en-GB"/>
              </w:rPr>
              <w:t>Signature of student:</w:t>
            </w:r>
          </w:p>
          <w:p w14:paraId="617B95B6" w14:textId="42580400" w:rsidR="00696DAB" w:rsidRPr="00BD26AF" w:rsidRDefault="00696DAB" w:rsidP="00696DAB">
            <w:pPr>
              <w:rPr>
                <w:rFonts w:cstheme="minorHAnsi"/>
                <w:lang w:val="nn-NO"/>
              </w:rPr>
            </w:pPr>
          </w:p>
        </w:tc>
      </w:tr>
      <w:tr w:rsidR="00696DAB" w:rsidRPr="00BD26AF" w14:paraId="2784647E" w14:textId="77777777" w:rsidTr="46BA2470">
        <w:tc>
          <w:tcPr>
            <w:tcW w:w="4531" w:type="dxa"/>
          </w:tcPr>
          <w:p w14:paraId="0B333CDA" w14:textId="77777777" w:rsidR="00696DAB" w:rsidRDefault="00066599" w:rsidP="00696DAB">
            <w:pPr>
              <w:rPr>
                <w:rFonts w:cstheme="minorHAnsi"/>
                <w:lang w:val="nn-NO"/>
              </w:rPr>
            </w:pPr>
            <w:r w:rsidRPr="00BD26AF">
              <w:rPr>
                <w:lang w:val="en-GB" w:bidi="en-GB"/>
              </w:rPr>
              <w:lastRenderedPageBreak/>
              <w:t>Signature of supervisor:</w:t>
            </w:r>
          </w:p>
          <w:p w14:paraId="30B627C8" w14:textId="29BE78F6" w:rsidR="00701F51" w:rsidRPr="00BD26AF" w:rsidRDefault="00701F51" w:rsidP="00696DAB">
            <w:pPr>
              <w:rPr>
                <w:rFonts w:cstheme="minorHAnsi"/>
                <w:lang w:val="nn-NO"/>
              </w:rPr>
            </w:pPr>
          </w:p>
        </w:tc>
        <w:tc>
          <w:tcPr>
            <w:tcW w:w="4820" w:type="dxa"/>
          </w:tcPr>
          <w:p w14:paraId="5720FC85" w14:textId="64ADE15F" w:rsidR="00066599" w:rsidRPr="00BD26AF" w:rsidRDefault="00066599" w:rsidP="00701F51">
            <w:pPr>
              <w:rPr>
                <w:rFonts w:cstheme="minorHAnsi"/>
                <w:lang w:val="nn-NO"/>
              </w:rPr>
            </w:pPr>
          </w:p>
        </w:tc>
      </w:tr>
    </w:tbl>
    <w:p w14:paraId="4EE92EC2" w14:textId="080236D9" w:rsidR="00066599" w:rsidRPr="007B439F" w:rsidRDefault="00066599" w:rsidP="008025EE">
      <w:pPr>
        <w:rPr>
          <w:sz w:val="24"/>
          <w:szCs w:val="24"/>
        </w:rPr>
      </w:pPr>
      <w:r>
        <w:rPr>
          <w:sz w:val="24"/>
          <w:lang w:val="en-GB" w:bidi="en-GB"/>
        </w:rPr>
        <w:t>Copies of the signed agreement are to be kept by the student and supervisor until the deadline for appeals has expired.</w:t>
      </w:r>
    </w:p>
    <w:sectPr w:rsidR="00066599" w:rsidRPr="007B439F" w:rsidSect="000C34C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FCF13" w14:textId="77777777" w:rsidR="00E12F90" w:rsidRDefault="00E12F90" w:rsidP="008025EE">
      <w:pPr>
        <w:spacing w:after="0" w:line="240" w:lineRule="auto"/>
      </w:pPr>
      <w:r>
        <w:separator/>
      </w:r>
    </w:p>
  </w:endnote>
  <w:endnote w:type="continuationSeparator" w:id="0">
    <w:p w14:paraId="6DCC65DA" w14:textId="77777777" w:rsidR="00E12F90" w:rsidRDefault="00E12F90" w:rsidP="0080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8E134" w14:textId="77777777" w:rsidR="00E12F90" w:rsidRDefault="00E12F90" w:rsidP="008025EE">
      <w:pPr>
        <w:spacing w:after="0" w:line="240" w:lineRule="auto"/>
      </w:pPr>
      <w:r>
        <w:separator/>
      </w:r>
    </w:p>
  </w:footnote>
  <w:footnote w:type="continuationSeparator" w:id="0">
    <w:p w14:paraId="5796D14C" w14:textId="77777777" w:rsidR="00E12F90" w:rsidRDefault="00E12F90" w:rsidP="00802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3F38" w14:textId="6C760CD2" w:rsidR="00551A4D" w:rsidRPr="007B439F" w:rsidRDefault="00551A4D" w:rsidP="00551A4D">
    <w:pPr>
      <w:spacing w:line="240" w:lineRule="atLeast"/>
      <w:jc w:val="center"/>
      <w:rPr>
        <w:sz w:val="20"/>
        <w:szCs w:val="20"/>
      </w:rPr>
    </w:pPr>
    <w:r w:rsidRPr="00551A4D">
      <w:rPr>
        <w:sz w:val="16"/>
        <w:lang w:val="en-GB" w:bidi="en-GB"/>
      </w:rPr>
      <w:t>Supervision agreement for bachelor’s thesis at the Faculty of Health and Social Sciences</w:t>
    </w:r>
  </w:p>
  <w:p w14:paraId="4DAF2EF1" w14:textId="3233BAF6" w:rsidR="008025EE" w:rsidRPr="008025EE" w:rsidRDefault="000C34CD" w:rsidP="000C34CD">
    <w:pPr>
      <w:spacing w:line="240" w:lineRule="atLeast"/>
      <w:jc w:val="right"/>
      <w:rPr>
        <w:rFonts w:ascii="Times New Roman" w:hAnsi="Times New Roman" w:cs="Times New Roman"/>
        <w:sz w:val="36"/>
        <w:szCs w:val="36"/>
      </w:rPr>
    </w:pPr>
    <w:r>
      <w:rPr>
        <w:sz w:val="20"/>
        <w:lang w:val="en-GB" w:bidi="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22C"/>
    <w:multiLevelType w:val="hybridMultilevel"/>
    <w:tmpl w:val="C2864B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355E51"/>
    <w:multiLevelType w:val="hybridMultilevel"/>
    <w:tmpl w:val="25D6F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561AFF"/>
    <w:multiLevelType w:val="hybridMultilevel"/>
    <w:tmpl w:val="9992F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C5106C4"/>
    <w:multiLevelType w:val="hybridMultilevel"/>
    <w:tmpl w:val="5FAE1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EE"/>
    <w:rsid w:val="00022C6D"/>
    <w:rsid w:val="00043746"/>
    <w:rsid w:val="00066599"/>
    <w:rsid w:val="000C1037"/>
    <w:rsid w:val="000C34CD"/>
    <w:rsid w:val="001B18CD"/>
    <w:rsid w:val="001D050C"/>
    <w:rsid w:val="001E037E"/>
    <w:rsid w:val="00233E63"/>
    <w:rsid w:val="00346BDE"/>
    <w:rsid w:val="004344A6"/>
    <w:rsid w:val="0048295B"/>
    <w:rsid w:val="004E2B1E"/>
    <w:rsid w:val="004F6784"/>
    <w:rsid w:val="00551A4D"/>
    <w:rsid w:val="00696DAB"/>
    <w:rsid w:val="00701F51"/>
    <w:rsid w:val="00785268"/>
    <w:rsid w:val="007B439F"/>
    <w:rsid w:val="007D2C66"/>
    <w:rsid w:val="007F0A7D"/>
    <w:rsid w:val="008025EE"/>
    <w:rsid w:val="008209BF"/>
    <w:rsid w:val="008E21DC"/>
    <w:rsid w:val="00927E5D"/>
    <w:rsid w:val="00B66314"/>
    <w:rsid w:val="00BD26AF"/>
    <w:rsid w:val="00BF1B76"/>
    <w:rsid w:val="00BF28E9"/>
    <w:rsid w:val="00C365B2"/>
    <w:rsid w:val="00D80A3B"/>
    <w:rsid w:val="00DC4586"/>
    <w:rsid w:val="00E12F90"/>
    <w:rsid w:val="00E24D31"/>
    <w:rsid w:val="00EF4496"/>
    <w:rsid w:val="00F65C35"/>
    <w:rsid w:val="00F86D88"/>
    <w:rsid w:val="46BA24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FF51"/>
  <w15:chartTrackingRefBased/>
  <w15:docId w15:val="{3CA85555-98D6-4041-BCC7-CC36106A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48295B"/>
    <w:pPr>
      <w:widowControl w:val="0"/>
      <w:spacing w:after="0" w:line="240" w:lineRule="auto"/>
      <w:ind w:left="433" w:hanging="221"/>
      <w:outlineLvl w:val="0"/>
    </w:pPr>
    <w:rPr>
      <w:rFonts w:ascii="Arial" w:eastAsia="Arial" w:hAnsi="Arial"/>
      <w:b/>
      <w:b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025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25EE"/>
  </w:style>
  <w:style w:type="paragraph" w:styleId="Bunntekst">
    <w:name w:val="footer"/>
    <w:basedOn w:val="Normal"/>
    <w:link w:val="BunntekstTegn"/>
    <w:uiPriority w:val="99"/>
    <w:unhideWhenUsed/>
    <w:rsid w:val="008025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025EE"/>
  </w:style>
  <w:style w:type="table" w:styleId="Tabellrutenett">
    <w:name w:val="Table Grid"/>
    <w:basedOn w:val="Vanligtabell"/>
    <w:uiPriority w:val="39"/>
    <w:rsid w:val="00802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43746"/>
    <w:pPr>
      <w:ind w:left="720"/>
      <w:contextualSpacing/>
    </w:pPr>
  </w:style>
  <w:style w:type="character" w:styleId="Hyperkobling">
    <w:name w:val="Hyperlink"/>
    <w:basedOn w:val="Standardskriftforavsnitt"/>
    <w:uiPriority w:val="99"/>
    <w:unhideWhenUsed/>
    <w:rsid w:val="00696DAB"/>
    <w:rPr>
      <w:color w:val="0563C1" w:themeColor="hyperlink"/>
      <w:u w:val="single"/>
    </w:rPr>
  </w:style>
  <w:style w:type="character" w:styleId="Merknadsreferanse">
    <w:name w:val="annotation reference"/>
    <w:basedOn w:val="Standardskriftforavsnitt"/>
    <w:uiPriority w:val="99"/>
    <w:semiHidden/>
    <w:unhideWhenUsed/>
    <w:rsid w:val="00233E63"/>
    <w:rPr>
      <w:sz w:val="16"/>
      <w:szCs w:val="16"/>
    </w:rPr>
  </w:style>
  <w:style w:type="paragraph" w:styleId="Merknadstekst">
    <w:name w:val="annotation text"/>
    <w:basedOn w:val="Normal"/>
    <w:link w:val="MerknadstekstTegn"/>
    <w:uiPriority w:val="99"/>
    <w:semiHidden/>
    <w:unhideWhenUsed/>
    <w:rsid w:val="00233E6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33E63"/>
    <w:rPr>
      <w:sz w:val="20"/>
      <w:szCs w:val="20"/>
    </w:rPr>
  </w:style>
  <w:style w:type="paragraph" w:styleId="Kommentaremne">
    <w:name w:val="annotation subject"/>
    <w:basedOn w:val="Merknadstekst"/>
    <w:next w:val="Merknadstekst"/>
    <w:link w:val="KommentaremneTegn"/>
    <w:uiPriority w:val="99"/>
    <w:semiHidden/>
    <w:unhideWhenUsed/>
    <w:rsid w:val="00233E63"/>
    <w:rPr>
      <w:b/>
      <w:bCs/>
    </w:rPr>
  </w:style>
  <w:style w:type="character" w:customStyle="1" w:styleId="KommentaremneTegn">
    <w:name w:val="Kommentaremne Tegn"/>
    <w:basedOn w:val="MerknadstekstTegn"/>
    <w:link w:val="Kommentaremne"/>
    <w:uiPriority w:val="99"/>
    <w:semiHidden/>
    <w:rsid w:val="00233E63"/>
    <w:rPr>
      <w:b/>
      <w:bCs/>
      <w:sz w:val="20"/>
      <w:szCs w:val="20"/>
    </w:rPr>
  </w:style>
  <w:style w:type="paragraph" w:styleId="Bobletekst">
    <w:name w:val="Balloon Text"/>
    <w:basedOn w:val="Normal"/>
    <w:link w:val="BobletekstTegn"/>
    <w:uiPriority w:val="99"/>
    <w:semiHidden/>
    <w:unhideWhenUsed/>
    <w:rsid w:val="00233E6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33E63"/>
    <w:rPr>
      <w:rFonts w:ascii="Segoe UI" w:hAnsi="Segoe UI" w:cs="Segoe UI"/>
      <w:sz w:val="18"/>
      <w:szCs w:val="18"/>
    </w:rPr>
  </w:style>
  <w:style w:type="paragraph" w:styleId="Revisjon">
    <w:name w:val="Revision"/>
    <w:hidden/>
    <w:uiPriority w:val="99"/>
    <w:semiHidden/>
    <w:rsid w:val="001B18CD"/>
    <w:pPr>
      <w:spacing w:after="0" w:line="240" w:lineRule="auto"/>
    </w:pPr>
  </w:style>
  <w:style w:type="character" w:customStyle="1" w:styleId="Overskrift1Tegn">
    <w:name w:val="Overskrift 1 Tegn"/>
    <w:basedOn w:val="Standardskriftforavsnitt"/>
    <w:link w:val="Overskrift1"/>
    <w:uiPriority w:val="9"/>
    <w:rsid w:val="0048295B"/>
    <w:rPr>
      <w:rFonts w:ascii="Arial" w:eastAsia="Arial" w:hAnsi="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6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9-05-09-100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7AD7BB9722254A9EF584B97E258802" ma:contentTypeVersion="6" ma:contentTypeDescription="Opprett et nytt dokument." ma:contentTypeScope="" ma:versionID="d569f5d125882204c6eb1177c2dae618">
  <xsd:schema xmlns:xsd="http://www.w3.org/2001/XMLSchema" xmlns:xs="http://www.w3.org/2001/XMLSchema" xmlns:p="http://schemas.microsoft.com/office/2006/metadata/properties" xmlns:ns2="82861d20-1a01-4901-9fd7-ca75dcac90e1" xmlns:ns3="567036c1-50ea-4cd1-a67a-ece905ab4e61" targetNamespace="http://schemas.microsoft.com/office/2006/metadata/properties" ma:root="true" ma:fieldsID="465121b6e3dd7a12a9abc8d2fcf403f5" ns2:_="" ns3:_="">
    <xsd:import namespace="82861d20-1a01-4901-9fd7-ca75dcac90e1"/>
    <xsd:import namespace="567036c1-50ea-4cd1-a67a-ece905ab4e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61d20-1a01-4901-9fd7-ca75dcac9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036c1-50ea-4cd1-a67a-ece905ab4e6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54544-9FB4-460B-96B6-2CE08E5D3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61d20-1a01-4901-9fd7-ca75dcac90e1"/>
    <ds:schemaRef ds:uri="567036c1-50ea-4cd1-a67a-ece905ab4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0FE31-1063-4176-A297-B8F57A3206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E4F5E2-754F-40E9-BBBC-A982A01D3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2268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Kristin Tveit</dc:creator>
  <cp:keywords/>
  <dc:description/>
  <cp:lastModifiedBy>Ann Jørstad Nilsen</cp:lastModifiedBy>
  <cp:revision>2</cp:revision>
  <dcterms:created xsi:type="dcterms:W3CDTF">2020-08-23T10:26:00Z</dcterms:created>
  <dcterms:modified xsi:type="dcterms:W3CDTF">2020-08-23T10:26:00Z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0x0101006B7AD7BB9722254A9EF584B97E258802</vt:lpwstr>
  </property>
</Properties>
</file>