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8FCE" w14:textId="1368B6BF" w:rsidR="004D3BDD" w:rsidRDefault="004D3BDD" w:rsidP="00096DD8">
      <w:pPr>
        <w:pStyle w:val="Tittel"/>
        <w:rPr>
          <w:sz w:val="40"/>
          <w:szCs w:val="40"/>
        </w:rPr>
      </w:pPr>
      <w:r w:rsidRPr="276C4E9F">
        <w:rPr>
          <w:sz w:val="40"/>
          <w:szCs w:val="40"/>
        </w:rPr>
        <w:t>Vurderingsskjema for vurdering av søknader om status som merittert underviser</w:t>
      </w:r>
    </w:p>
    <w:p w14:paraId="2430DEA1" w14:textId="6FA69919" w:rsidR="00AD3ED9" w:rsidRPr="00AD3ED9" w:rsidRDefault="00AD3ED9" w:rsidP="276C4E9F">
      <w:pPr>
        <w:shd w:val="clear" w:color="auto" w:fill="FFFFFF" w:themeFill="background1"/>
        <w:spacing w:line="240" w:lineRule="auto"/>
        <w:ind w:left="708"/>
        <w:textAlignment w:val="baseline"/>
        <w:rPr>
          <w:rFonts w:ascii="Calibri" w:eastAsia="Times New Roman" w:hAnsi="Calibri" w:cs="Calibri"/>
          <w:color w:val="004357" w:themeColor="text1"/>
          <w:lang w:eastAsia="nb-NO"/>
        </w:rPr>
      </w:pPr>
      <w:r w:rsidRPr="00AD3ED9"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>Merittering av undervisere er en ordning for å løfte fram gode undervisere</w:t>
      </w:r>
      <w:r w:rsidR="271F817D" w:rsidRPr="00AD3ED9"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 xml:space="preserve"> som</w:t>
      </w:r>
      <w:r w:rsidRPr="00AD3ED9"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 xml:space="preserve"> jobber systematisk, vitenskapelig og i samarbeid med kolleger om å utvikle kvalitet </w:t>
      </w:r>
      <w:r w:rsidR="210E0B25" w:rsidRPr="00AD3ED9"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 xml:space="preserve">i </w:t>
      </w:r>
      <w:r w:rsidRPr="00AD3ED9"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>utdanningene. Status som merittert underviser kan tildeles fast ansatte i vitenskapelige stillinger ved HVL</w:t>
      </w:r>
      <w:r>
        <w:rPr>
          <w:rFonts w:ascii="Calibri" w:eastAsia="Times New Roman" w:hAnsi="Calibri" w:cs="Calibri"/>
          <w:color w:val="004357" w:themeColor="text1"/>
          <w:sz w:val="24"/>
          <w:szCs w:val="24"/>
          <w:bdr w:val="none" w:sz="0" w:space="0" w:color="auto" w:frame="1"/>
          <w:lang w:eastAsia="nb-NO"/>
        </w:rPr>
        <w:t xml:space="preserve">. </w:t>
      </w:r>
    </w:p>
    <w:p w14:paraId="10E9363B" w14:textId="12E25916" w:rsidR="00AD3ED9" w:rsidRPr="00AD3ED9" w:rsidRDefault="4F7BBFBC" w:rsidP="5268D8D0">
      <w:pPr>
        <w:rPr>
          <w:b/>
          <w:bCs/>
        </w:rPr>
      </w:pPr>
      <w:r w:rsidRPr="5268D8D0">
        <w:rPr>
          <w:b/>
          <w:bCs/>
        </w:rPr>
        <w:t xml:space="preserve">En </w:t>
      </w:r>
      <w:r w:rsidR="041C7F2A" w:rsidRPr="5268D8D0">
        <w:rPr>
          <w:b/>
          <w:bCs/>
        </w:rPr>
        <w:t>merittert underviser</w:t>
      </w:r>
    </w:p>
    <w:p w14:paraId="3ACC954A" w14:textId="2E991696" w:rsidR="006C0F19" w:rsidRPr="00864E74" w:rsidRDefault="006C0F19" w:rsidP="006C0F19">
      <w:r w:rsidRPr="5268D8D0">
        <w:rPr>
          <w:b/>
          <w:bCs/>
        </w:rPr>
        <w:t>Kriterium 1: vektlegger studentenes læringsprosess i planlegging, gjennomføring og vurdering av undervisning. Dette innebærer at søkeren:</w:t>
      </w:r>
    </w:p>
    <w:p w14:paraId="55881013" w14:textId="77777777" w:rsidR="006C0F19" w:rsidRPr="00864E74" w:rsidRDefault="006C0F19" w:rsidP="006C0F19">
      <w:pPr>
        <w:ind w:left="708"/>
      </w:pPr>
      <w:r w:rsidRPr="00864E74">
        <w:t>1.1 har bred erfaring med undervisning og veiledning og reflekterer over hvordan egen undervisningspraksis støtter studentenes læringsprosess </w:t>
      </w:r>
    </w:p>
    <w:p w14:paraId="5FDD7AB9" w14:textId="77777777" w:rsidR="006C0F19" w:rsidRPr="00864E74" w:rsidRDefault="006C0F19" w:rsidP="006C0F19">
      <w:pPr>
        <w:ind w:left="708"/>
      </w:pPr>
      <w:r w:rsidRPr="00864E74">
        <w:t>1.2 har arbeidet systematisk over tid med å utvikle sin undervisning og reflekterer over denne utviklingen</w:t>
      </w:r>
    </w:p>
    <w:p w14:paraId="4EB9F288" w14:textId="77777777" w:rsidR="006C0F19" w:rsidRPr="00864E74" w:rsidRDefault="006C0F19" w:rsidP="006C0F19">
      <w:pPr>
        <w:ind w:left="708"/>
      </w:pPr>
      <w:r w:rsidRPr="00864E74">
        <w:t>1.3 arbeider systematisk med tilbakemeldinger fra studenter og eventuelt kolleger og anvender dem for å videreutvikle undervisning</w:t>
      </w:r>
    </w:p>
    <w:p w14:paraId="4E9A37C1" w14:textId="77777777" w:rsidR="006C0F19" w:rsidRPr="00864E74" w:rsidRDefault="006C0F19" w:rsidP="006C0F19">
      <w:pPr>
        <w:ind w:left="708"/>
      </w:pPr>
      <w:r w:rsidRPr="00864E74">
        <w:t>1.4 samarbeider om utvikling av undervisning med for eksempel studenter, kollegaer og ledelse og reflekterer over betydningen av slikt samarbeid</w:t>
      </w:r>
    </w:p>
    <w:p w14:paraId="0D59B39E" w14:textId="7624905F" w:rsidR="006C0F19" w:rsidRPr="00864E74" w:rsidRDefault="006C0F19" w:rsidP="006C0F19">
      <w:r w:rsidRPr="5268D8D0">
        <w:rPr>
          <w:b/>
          <w:bCs/>
        </w:rPr>
        <w:t>Kriterium 2: viser en vitenskapelig tilnærming til undervisning. Dette innebærer at søkeren: </w:t>
      </w:r>
    </w:p>
    <w:p w14:paraId="454C7955" w14:textId="77777777" w:rsidR="006C0F19" w:rsidRPr="00864E74" w:rsidRDefault="006C0F19" w:rsidP="006C0F19">
      <w:pPr>
        <w:ind w:left="708"/>
      </w:pPr>
      <w:r w:rsidRPr="00864E74">
        <w:t>2.1 jobber utforskende og systematisk med utviklingsarbeid, innovasjon og/eller forskning om undervisning</w:t>
      </w:r>
    </w:p>
    <w:p w14:paraId="21D78FEB" w14:textId="77777777" w:rsidR="006C0F19" w:rsidRPr="00864E74" w:rsidRDefault="006C0F19" w:rsidP="006C0F19">
      <w:pPr>
        <w:ind w:left="708"/>
      </w:pPr>
      <w:r w:rsidRPr="00864E74">
        <w:t>2.2 begrunner og reflekterer over sin måte å løse undervisningsoppgavene på gjennom å forankre valg i relevant forskning og teori om undervisning og læring i høyere utdanning og/eller eget fagområde </w:t>
      </w:r>
    </w:p>
    <w:p w14:paraId="65B8DC45" w14:textId="77777777" w:rsidR="006C0F19" w:rsidRPr="00864E74" w:rsidRDefault="006C0F19" w:rsidP="006C0F19">
      <w:pPr>
        <w:ind w:left="708"/>
      </w:pPr>
      <w:r w:rsidRPr="00864E74">
        <w:t>2.3 er systematisk når det gjelder utvikling og utprøving av undervisnings- og vurderingsformer, eller varierte læremidler som støtter studentenes læringsprosess</w:t>
      </w:r>
    </w:p>
    <w:p w14:paraId="7FE74237" w14:textId="77777777" w:rsidR="006C0F19" w:rsidRPr="00864E74" w:rsidRDefault="006C0F19" w:rsidP="006C0F19">
      <w:pPr>
        <w:ind w:left="708"/>
      </w:pPr>
      <w:r w:rsidRPr="00864E74">
        <w:t>2.4 formidler kompetanse fra arbeid med undervisning på ulike måter, for eksempel gjennom tidsskriftartikler, presentasjoner på konferanser, i rapporter eller i interne fora</w:t>
      </w:r>
    </w:p>
    <w:p w14:paraId="65E4418C" w14:textId="339AD1B5" w:rsidR="006C0F19" w:rsidRPr="00864E74" w:rsidRDefault="006C0F19" w:rsidP="006C0F19">
      <w:r w:rsidRPr="5268D8D0">
        <w:rPr>
          <w:b/>
          <w:bCs/>
        </w:rPr>
        <w:lastRenderedPageBreak/>
        <w:t>Kriterium 3: har en kollegial holdning og er en aktiv pedagogisk bidragsyter med fokus på deling av erfaringer knyttet til utdanningskvalitet. Dette innebærer at søkeren:   </w:t>
      </w:r>
    </w:p>
    <w:p w14:paraId="00B38496" w14:textId="77777777" w:rsidR="006C0F19" w:rsidRPr="00864E74" w:rsidRDefault="006C0F19" w:rsidP="00285560">
      <w:pPr>
        <w:ind w:left="708"/>
      </w:pPr>
      <w:r w:rsidRPr="00864E74">
        <w:t>3.1 deler erfaringer og samhandler med ledelse, kollegaer, studenter eller andre for å utvikle faglige fellesskap om kvalitet i undervisning</w:t>
      </w:r>
    </w:p>
    <w:p w14:paraId="01F2111D" w14:textId="77777777" w:rsidR="006C0F19" w:rsidRPr="00864E74" w:rsidRDefault="006C0F19" w:rsidP="00285560">
      <w:pPr>
        <w:ind w:left="708"/>
      </w:pPr>
      <w:r w:rsidRPr="00864E74">
        <w:t xml:space="preserve">3.2 har initiert, stått sentralt i eller ledet studieplanarbeid, pedagogisk eller fagdidaktisk utviklingsarbeid, studiekvalitetsarbeid eller utredningsarbeid forankret i </w:t>
      </w:r>
      <w:proofErr w:type="spellStart"/>
      <w:r w:rsidRPr="00864E74">
        <w:t>HVLs</w:t>
      </w:r>
      <w:proofErr w:type="spellEnd"/>
      <w:r w:rsidRPr="00864E74">
        <w:t xml:space="preserve"> strategiske planer og begrunner arbeidets relevans for utdanning.</w:t>
      </w:r>
    </w:p>
    <w:p w14:paraId="3E8735DE" w14:textId="77777777" w:rsidR="006C0F19" w:rsidRPr="00864E74" w:rsidRDefault="006C0F19" w:rsidP="00285560">
      <w:pPr>
        <w:ind w:left="708"/>
      </w:pPr>
      <w:r w:rsidRPr="00864E74">
        <w:t>3.3 har en begrunnet plan for utvikling av undervisning og videre strategisk utviklingsarbeid for å heve undervisningskvaliteten i fagmiljøet</w:t>
      </w:r>
    </w:p>
    <w:p w14:paraId="11633A0A" w14:textId="77777777" w:rsidR="00AD3ED9" w:rsidRPr="00AD3ED9" w:rsidRDefault="00AD3ED9" w:rsidP="00AD3ED9"/>
    <w:p w14:paraId="7226C879" w14:textId="77777777" w:rsidR="006E65C9" w:rsidRDefault="00455048" w:rsidP="00455048">
      <w:pPr>
        <w:keepNext w:val="0"/>
        <w:keepLines w:val="0"/>
        <w:spacing w:before="0" w:line="240" w:lineRule="auto"/>
        <w:textAlignment w:val="baseline"/>
        <w:outlineLvl w:val="9"/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</w:pPr>
      <w:r w:rsidRPr="00455048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 xml:space="preserve">Lenke til HVL sin strategi </w:t>
      </w:r>
      <w:r w:rsidR="004D400E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>2023-2030</w:t>
      </w:r>
      <w:r w:rsidRPr="00455048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>:</w:t>
      </w:r>
    </w:p>
    <w:p w14:paraId="2DBA0E10" w14:textId="77777777" w:rsidR="006E65C9" w:rsidRPr="006E65C9" w:rsidRDefault="006E65C9" w:rsidP="006E65C9">
      <w:pPr>
        <w:pStyle w:val="Listeavsnitt"/>
        <w:numPr>
          <w:ilvl w:val="0"/>
          <w:numId w:val="26"/>
        </w:numPr>
        <w:spacing w:line="240" w:lineRule="auto"/>
        <w:textAlignment w:val="baseline"/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</w:pPr>
      <w:hyperlink r:id="rId11" w:history="1">
        <w:r w:rsidRPr="006E65C9">
          <w:rPr>
            <w:rStyle w:val="Hyperkobling"/>
            <w:rFonts w:ascii="Calibri" w:eastAsia="Times New Roman" w:hAnsi="Calibri" w:cs="Calibri"/>
            <w:sz w:val="24"/>
            <w:szCs w:val="24"/>
            <w:lang w:eastAsia="nb-NO"/>
          </w:rPr>
          <w:t>https://www.hvl.no/om/strategi-2023-2030/</w:t>
        </w:r>
      </w:hyperlink>
      <w:r w:rsidRPr="006E65C9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 xml:space="preserve"> </w:t>
      </w:r>
    </w:p>
    <w:p w14:paraId="4DCF25EF" w14:textId="25918E29" w:rsidR="00455048" w:rsidRPr="00200DF8" w:rsidRDefault="005203E0" w:rsidP="000D78E1">
      <w:pPr>
        <w:pStyle w:val="Listeavsnitt"/>
        <w:numPr>
          <w:ilvl w:val="0"/>
          <w:numId w:val="26"/>
        </w:numPr>
        <w:spacing w:line="240" w:lineRule="auto"/>
        <w:textAlignment w:val="baseline"/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</w:pPr>
      <w:hyperlink r:id="rId12" w:history="1">
        <w:r w:rsidRPr="00455A10">
          <w:rPr>
            <w:rStyle w:val="Hyperkobling"/>
            <w:rFonts w:ascii="Calibri" w:eastAsia="Times New Roman" w:hAnsi="Calibri" w:cs="Calibri"/>
            <w:sz w:val="24"/>
            <w:szCs w:val="24"/>
            <w:lang w:eastAsia="nb-NO"/>
          </w:rPr>
          <w:t>https://www.hvl.no/contentassets/fcb7b0b9236247389baa6a5faf3b2e76/hvl-strategi-2023-30-med-kap-5.pdf</w:t>
        </w:r>
      </w:hyperlink>
      <w:r w:rsidR="004D400E" w:rsidRPr="006E65C9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 xml:space="preserve"> </w:t>
      </w:r>
    </w:p>
    <w:p w14:paraId="1EEF2DE0" w14:textId="77777777" w:rsidR="00455048" w:rsidRDefault="00455048" w:rsidP="0024403A">
      <w:pPr>
        <w:keepNext w:val="0"/>
        <w:keepLines w:val="0"/>
        <w:spacing w:before="0" w:line="240" w:lineRule="auto"/>
        <w:textAlignment w:val="baseline"/>
        <w:outlineLvl w:val="9"/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</w:pPr>
    </w:p>
    <w:p w14:paraId="39483F87" w14:textId="77777777" w:rsidR="000D78E1" w:rsidRPr="001C5FFC" w:rsidRDefault="00AD3ED9" w:rsidP="0024403A">
      <w:pPr>
        <w:keepNext w:val="0"/>
        <w:keepLines w:val="0"/>
        <w:spacing w:before="0" w:line="240" w:lineRule="auto"/>
        <w:textAlignment w:val="baseline"/>
        <w:outlineLvl w:val="9"/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</w:pPr>
      <w:r w:rsidRPr="001C5FFC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>Lenke til utlysning og nettside om merittering ved HVL</w:t>
      </w:r>
      <w:r w:rsidR="000D78E1" w:rsidRPr="001C5FFC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 xml:space="preserve">: </w:t>
      </w:r>
    </w:p>
    <w:p w14:paraId="58BF9B01" w14:textId="01650E98" w:rsidR="00AD3ED9" w:rsidRPr="001C5FFC" w:rsidRDefault="001C5FFC" w:rsidP="000D78E1">
      <w:pPr>
        <w:pStyle w:val="Listeavsnitt"/>
        <w:numPr>
          <w:ilvl w:val="0"/>
          <w:numId w:val="27"/>
        </w:numPr>
        <w:spacing w:line="240" w:lineRule="auto"/>
        <w:textAlignment w:val="baseline"/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</w:pPr>
      <w:hyperlink r:id="rId13" w:history="1">
        <w:r w:rsidRPr="001C5FFC">
          <w:rPr>
            <w:rStyle w:val="Hyperkobling"/>
            <w:rFonts w:ascii="Calibri" w:eastAsia="Times New Roman" w:hAnsi="Calibri" w:cs="Calibri"/>
            <w:sz w:val="24"/>
            <w:szCs w:val="24"/>
            <w:lang w:eastAsia="nb-NO"/>
          </w:rPr>
          <w:t>https://www.hvl.no/om/merittering/</w:t>
        </w:r>
      </w:hyperlink>
      <w:r w:rsidRPr="001C5FFC">
        <w:rPr>
          <w:rFonts w:ascii="Calibri" w:eastAsia="Times New Roman" w:hAnsi="Calibri" w:cs="Calibri"/>
          <w:color w:val="004357" w:themeColor="text1"/>
          <w:sz w:val="24"/>
          <w:szCs w:val="24"/>
          <w:lang w:eastAsia="nb-NO"/>
        </w:rPr>
        <w:t xml:space="preserve"> </w:t>
      </w:r>
    </w:p>
    <w:p w14:paraId="49AA4AC8" w14:textId="77777777" w:rsidR="00AD3ED9" w:rsidRDefault="00AD3ED9">
      <w:pPr>
        <w:keepNext w:val="0"/>
        <w:keepLines w:val="0"/>
        <w:spacing w:before="0" w:after="160"/>
        <w:outlineLvl w:val="9"/>
        <w:rPr>
          <w:b/>
          <w:color w:val="004357" w:themeColor="text1"/>
          <w:sz w:val="24"/>
        </w:rPr>
      </w:pPr>
      <w:r>
        <w:rPr>
          <w:color w:val="004357" w:themeColor="text1"/>
        </w:rPr>
        <w:br w:type="page"/>
      </w:r>
    </w:p>
    <w:p w14:paraId="2503B732" w14:textId="37905A4A" w:rsidR="00861116" w:rsidRPr="00AD3ED9" w:rsidRDefault="00455048" w:rsidP="5268D8D0">
      <w:pPr>
        <w:pStyle w:val="Overskrift2"/>
        <w:rPr>
          <w:color w:val="004357" w:themeColor="text1"/>
        </w:rPr>
      </w:pPr>
      <w:r w:rsidRPr="00541CE8">
        <w:rPr>
          <w:color w:val="004357" w:themeColor="text1"/>
          <w:highlight w:val="yellow"/>
        </w:rPr>
        <w:lastRenderedPageBreak/>
        <w:t>Vurdering</w:t>
      </w:r>
      <w:r w:rsidR="007259C7" w:rsidRPr="00541CE8">
        <w:rPr>
          <w:color w:val="004357" w:themeColor="text1"/>
          <w:highlight w:val="yellow"/>
        </w:rPr>
        <w:t xml:space="preserve"> av </w:t>
      </w:r>
      <w:r w:rsidR="00541CE8" w:rsidRPr="00541CE8">
        <w:rPr>
          <w:color w:val="004357" w:themeColor="text1"/>
          <w:highlight w:val="yellow"/>
        </w:rPr>
        <w:t>søknad fra:</w:t>
      </w:r>
      <w:r w:rsidR="00EB6174" w:rsidRPr="00541CE8">
        <w:rPr>
          <w:color w:val="004357" w:themeColor="text1"/>
          <w:highlight w:val="yellow"/>
        </w:rPr>
        <w:t xml:space="preserve"> </w:t>
      </w:r>
      <w:r w:rsidR="00541CE8" w:rsidRPr="00541CE8">
        <w:rPr>
          <w:color w:val="008AAF" w:themeColor="accent6"/>
          <w:highlight w:val="yellow"/>
          <w:u w:val="single"/>
        </w:rPr>
        <w:t xml:space="preserve">[skriv inn </w:t>
      </w:r>
      <w:r w:rsidR="00EB6174" w:rsidRPr="00541CE8">
        <w:rPr>
          <w:color w:val="008AAF" w:themeColor="accent6"/>
          <w:highlight w:val="yellow"/>
          <w:u w:val="single"/>
        </w:rPr>
        <w:t>søkers for- og etternavn</w:t>
      </w:r>
      <w:r w:rsidR="00541CE8" w:rsidRPr="00541CE8">
        <w:rPr>
          <w:color w:val="008AAF" w:themeColor="accent6"/>
          <w:highlight w:val="yellow"/>
          <w:u w:val="single"/>
        </w:rPr>
        <w:t xml:space="preserve"> her]</w:t>
      </w:r>
      <w:r w:rsidR="00743C8B" w:rsidRPr="00541CE8">
        <w:rPr>
          <w:color w:val="004357" w:themeColor="text1"/>
          <w:highlight w:val="yellow"/>
        </w:rPr>
        <w:t xml:space="preserve"> </w:t>
      </w:r>
      <w:r w:rsidR="00EB6174" w:rsidRPr="00541CE8">
        <w:rPr>
          <w:color w:val="004357" w:themeColor="text1"/>
          <w:highlight w:val="yellow"/>
        </w:rPr>
        <w:fldChar w:fldCharType="begin"/>
      </w:r>
      <w:r w:rsidR="00EB6174" w:rsidRPr="00541CE8">
        <w:rPr>
          <w:color w:val="004357" w:themeColor="text1"/>
          <w:highlight w:val="yellow"/>
        </w:rPr>
        <w:instrText xml:space="preserve"> FILLIN  "Skriv inn søkerens for- og etternavn"  \* MERGEFORMAT </w:instrText>
      </w:r>
      <w:r w:rsidR="00EB6174" w:rsidRPr="00541CE8">
        <w:rPr>
          <w:color w:val="004357" w:themeColor="text1"/>
          <w:highlight w:val="yellow"/>
        </w:rPr>
        <w:fldChar w:fldCharType="end"/>
      </w:r>
    </w:p>
    <w:p w14:paraId="49A6EBA7" w14:textId="77777777" w:rsidR="00861116" w:rsidRPr="00861116" w:rsidRDefault="00861116" w:rsidP="008F2403">
      <w:pPr>
        <w:pStyle w:val="Overskrift2"/>
        <w:keepNext w:val="0"/>
        <w:keepLines w:val="0"/>
      </w:pPr>
    </w:p>
    <w:tbl>
      <w:tblPr>
        <w:tblStyle w:val="Tabellrutenett"/>
        <w:tblW w:w="14732" w:type="dxa"/>
        <w:tblInd w:w="5" w:type="dxa"/>
        <w:tblLook w:val="04A0" w:firstRow="1" w:lastRow="0" w:firstColumn="1" w:lastColumn="0" w:noHBand="0" w:noVBand="1"/>
      </w:tblPr>
      <w:tblGrid>
        <w:gridCol w:w="5238"/>
        <w:gridCol w:w="6999"/>
        <w:gridCol w:w="831"/>
        <w:gridCol w:w="832"/>
        <w:gridCol w:w="832"/>
      </w:tblGrid>
      <w:tr w:rsidR="00AD3ED9" w:rsidRPr="00AD3ED9" w14:paraId="5B95AA19" w14:textId="77777777" w:rsidTr="5268D8D0">
        <w:trPr>
          <w:trHeight w:val="675"/>
        </w:trPr>
        <w:tc>
          <w:tcPr>
            <w:tcW w:w="5238" w:type="dxa"/>
          </w:tcPr>
          <w:p w14:paraId="23AB4162" w14:textId="77777777" w:rsidR="00096DD8" w:rsidRPr="00AD3ED9" w:rsidRDefault="0635C56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Hoved- og underkriterier</w:t>
            </w:r>
          </w:p>
        </w:tc>
        <w:tc>
          <w:tcPr>
            <w:tcW w:w="6999" w:type="dxa"/>
          </w:tcPr>
          <w:p w14:paraId="7BF80CA9" w14:textId="2EF40E6E" w:rsidR="006145CE" w:rsidRPr="00AD3ED9" w:rsidRDefault="006145CE" w:rsidP="006F2FCD">
            <w:pPr>
              <w:rPr>
                <w:rStyle w:val="normaltextrun"/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Skriv en vurdering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pr. delkriterium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 ut fra søknaden og vedlegg (noter hvor hvert kriterium er beskrevet/dokumentert). </w:t>
            </w:r>
            <w:r w:rsidR="001F1AA0"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Sett </w:t>
            </w:r>
            <w:r w:rsidR="00200DF8">
              <w:rPr>
                <w:rStyle w:val="normaltextrun"/>
                <w:rFonts w:ascii="Calibri" w:hAnsi="Calibri" w:cs="Calibri"/>
                <w:color w:val="004357" w:themeColor="text1"/>
              </w:rPr>
              <w:t>k</w:t>
            </w:r>
            <w:r w:rsidR="00200DF8">
              <w:rPr>
                <w:rStyle w:val="normaltextrun"/>
                <w:rFonts w:ascii="Calibri" w:hAnsi="Calibri" w:cs="Calibri"/>
              </w:rPr>
              <w:t xml:space="preserve">un </w:t>
            </w:r>
            <w:r w:rsidR="001F1AA0" w:rsidRPr="00AD3ED9">
              <w:rPr>
                <w:rStyle w:val="normaltextrun"/>
                <w:rFonts w:ascii="Calibri" w:hAnsi="Calibri" w:cs="Calibri"/>
                <w:color w:val="004357" w:themeColor="text1"/>
              </w:rPr>
              <w:t>e</w:t>
            </w:r>
            <w:r w:rsidR="00200DF8">
              <w:rPr>
                <w:rStyle w:val="normaltextrun"/>
                <w:rFonts w:ascii="Calibri" w:hAnsi="Calibri" w:cs="Calibri"/>
                <w:color w:val="004357" w:themeColor="text1"/>
              </w:rPr>
              <w:t>t</w:t>
            </w:r>
            <w:r w:rsidR="001F1AA0"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t kryss for hvert delkriterium </w:t>
            </w:r>
          </w:p>
          <w:p w14:paraId="760ABB35" w14:textId="77777777" w:rsidR="00096DD8" w:rsidRPr="00AD3ED9" w:rsidRDefault="006145CE" w:rsidP="006F2FCD">
            <w:pPr>
              <w:rPr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Sett så et kryss og skriv en samlet vurdering av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hovedkriteriet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 i øverste rad. </w:t>
            </w:r>
          </w:p>
        </w:tc>
        <w:tc>
          <w:tcPr>
            <w:tcW w:w="831" w:type="dxa"/>
          </w:tcPr>
          <w:p w14:paraId="14BCDE5C" w14:textId="77777777" w:rsidR="006145CE" w:rsidRPr="00AD3ED9" w:rsidRDefault="0635C56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Svak</w:t>
            </w:r>
          </w:p>
        </w:tc>
        <w:tc>
          <w:tcPr>
            <w:tcW w:w="832" w:type="dxa"/>
          </w:tcPr>
          <w:p w14:paraId="2CAB3DE0" w14:textId="77777777" w:rsidR="00096DD8" w:rsidRPr="00AD3ED9" w:rsidRDefault="0635C56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God</w:t>
            </w:r>
          </w:p>
        </w:tc>
        <w:tc>
          <w:tcPr>
            <w:tcW w:w="832" w:type="dxa"/>
          </w:tcPr>
          <w:p w14:paraId="407174AB" w14:textId="77777777" w:rsidR="00096DD8" w:rsidRPr="00AD3ED9" w:rsidRDefault="0635C56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Svært god</w:t>
            </w:r>
          </w:p>
        </w:tc>
      </w:tr>
      <w:tr w:rsidR="00AD3ED9" w:rsidRPr="00AD3ED9" w14:paraId="69E07A20" w14:textId="77777777" w:rsidTr="5268D8D0">
        <w:tc>
          <w:tcPr>
            <w:tcW w:w="5238" w:type="dxa"/>
          </w:tcPr>
          <w:p w14:paraId="17AB6317" w14:textId="3297CDB3" w:rsidR="00096DD8" w:rsidRPr="00977571" w:rsidRDefault="22CDEA58" w:rsidP="5268D8D0">
            <w:pPr>
              <w:rPr>
                <w:rFonts w:eastAsiaTheme="minorEastAsia" w:cstheme="minorBidi"/>
                <w:b/>
                <w:bCs/>
                <w:color w:val="004357" w:themeColor="text1"/>
                <w:lang w:eastAsia="nb-NO"/>
              </w:rPr>
            </w:pPr>
            <w:r w:rsidRPr="00977571">
              <w:rPr>
                <w:rFonts w:eastAsiaTheme="minorEastAsia" w:cstheme="minorBidi"/>
                <w:b/>
                <w:bCs/>
                <w:lang w:eastAsia="nb-NO"/>
              </w:rPr>
              <w:t>Kriterium 1:</w:t>
            </w:r>
            <w:r w:rsidR="6571A95F" w:rsidRPr="00977571">
              <w:rPr>
                <w:rFonts w:ascii="Calibri" w:eastAsia="Times New Roman" w:hAnsi="Calibri" w:cs="Calibri"/>
                <w:b/>
                <w:bCs/>
                <w:color w:val="004257"/>
                <w:lang w:eastAsia="nb-NO"/>
              </w:rPr>
              <w:t xml:space="preserve"> </w:t>
            </w:r>
            <w:r w:rsidR="6571A95F" w:rsidRPr="00977571">
              <w:rPr>
                <w:rFonts w:eastAsiaTheme="minorEastAsia" w:cstheme="minorBidi"/>
                <w:b/>
                <w:bCs/>
                <w:lang w:eastAsia="nb-NO"/>
              </w:rPr>
              <w:t>vektlegger studentenes læringsprosess i planlegging, gjennomføring og vurdering av undervisning.</w:t>
            </w:r>
            <w:r w:rsidR="4CCC6F47" w:rsidRPr="00977571">
              <w:rPr>
                <w:rFonts w:eastAsiaTheme="minorEastAsia" w:cstheme="minorBidi"/>
                <w:b/>
                <w:bCs/>
                <w:lang w:eastAsia="nb-NO"/>
              </w:rPr>
              <w:t xml:space="preserve"> Dette innebærer at søkeren:</w:t>
            </w:r>
          </w:p>
        </w:tc>
        <w:tc>
          <w:tcPr>
            <w:tcW w:w="6999" w:type="dxa"/>
          </w:tcPr>
          <w:p w14:paraId="25053350" w14:textId="77777777" w:rsidR="00096DD8" w:rsidRPr="008F2403" w:rsidRDefault="00096DD8" w:rsidP="276C4E9F">
            <w:pPr>
              <w:rPr>
                <w:rFonts w:eastAsiaTheme="minorEastAsia" w:cstheme="minorBidi"/>
                <w:color w:val="004357" w:themeColor="text1"/>
              </w:rPr>
            </w:pPr>
          </w:p>
          <w:p w14:paraId="538E4241" w14:textId="77777777" w:rsidR="00AD3ED9" w:rsidRPr="008F2403" w:rsidRDefault="00AD3ED9" w:rsidP="276C4E9F">
            <w:pPr>
              <w:rPr>
                <w:rFonts w:eastAsiaTheme="minorEastAsia" w:cstheme="minorBidi"/>
                <w:color w:val="004357" w:themeColor="text1"/>
              </w:rPr>
            </w:pPr>
          </w:p>
        </w:tc>
        <w:tc>
          <w:tcPr>
            <w:tcW w:w="831" w:type="dxa"/>
          </w:tcPr>
          <w:p w14:paraId="13908850" w14:textId="77777777" w:rsidR="00096DD8" w:rsidRPr="008F2403" w:rsidRDefault="00096DD8" w:rsidP="276C4E9F">
            <w:pPr>
              <w:rPr>
                <w:rFonts w:eastAsiaTheme="minorEastAsia" w:cstheme="minorBidi"/>
                <w:color w:val="004357" w:themeColor="text1"/>
              </w:rPr>
            </w:pPr>
          </w:p>
        </w:tc>
        <w:tc>
          <w:tcPr>
            <w:tcW w:w="832" w:type="dxa"/>
          </w:tcPr>
          <w:p w14:paraId="2ACA3098" w14:textId="77777777" w:rsidR="00096DD8" w:rsidRPr="008F2403" w:rsidRDefault="00096DD8" w:rsidP="276C4E9F">
            <w:pPr>
              <w:rPr>
                <w:rFonts w:eastAsiaTheme="minorEastAsia" w:cstheme="minorBidi"/>
                <w:color w:val="004357" w:themeColor="text1"/>
              </w:rPr>
            </w:pPr>
          </w:p>
        </w:tc>
        <w:tc>
          <w:tcPr>
            <w:tcW w:w="832" w:type="dxa"/>
          </w:tcPr>
          <w:p w14:paraId="29B6EE4B" w14:textId="07A82360" w:rsidR="00096DD8" w:rsidRPr="008F2403" w:rsidRDefault="00096DD8" w:rsidP="276C4E9F">
            <w:pPr>
              <w:rPr>
                <w:rFonts w:eastAsiaTheme="minorEastAsia" w:cstheme="minorBidi"/>
                <w:color w:val="004357" w:themeColor="text1"/>
              </w:rPr>
            </w:pPr>
          </w:p>
        </w:tc>
      </w:tr>
      <w:tr w:rsidR="00AD3ED9" w:rsidRPr="00AD3ED9" w14:paraId="14953236" w14:textId="77777777" w:rsidTr="5268D8D0">
        <w:tc>
          <w:tcPr>
            <w:tcW w:w="5238" w:type="dxa"/>
          </w:tcPr>
          <w:p w14:paraId="63BA1762" w14:textId="37F41EFE" w:rsidR="00096DD8" w:rsidRPr="008F2403" w:rsidRDefault="29CCE12D" w:rsidP="5268D8D0">
            <w:r>
              <w:t>1.1 har bred erfaring med undervisning og veiledning og reflekterer over hvordan egen undervisningspraksis støtter studentenes læringsprosess </w:t>
            </w:r>
          </w:p>
        </w:tc>
        <w:tc>
          <w:tcPr>
            <w:tcW w:w="6999" w:type="dxa"/>
          </w:tcPr>
          <w:p w14:paraId="751FEACE" w14:textId="21D9668F" w:rsidR="00935496" w:rsidRPr="00AD3ED9" w:rsidRDefault="00935496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647FE9BA" w14:textId="77777777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A367F61" w14:textId="77777777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37C17AEA" w14:textId="43B22219" w:rsidR="00096DD8" w:rsidRPr="00AD3ED9" w:rsidRDefault="00096DD8" w:rsidP="006F2FCD">
            <w:pPr>
              <w:rPr>
                <w:color w:val="004357" w:themeColor="text1"/>
              </w:rPr>
            </w:pPr>
          </w:p>
        </w:tc>
      </w:tr>
      <w:tr w:rsidR="00AD3ED9" w:rsidRPr="00AD3ED9" w14:paraId="3626A99B" w14:textId="77777777" w:rsidTr="5268D8D0">
        <w:tc>
          <w:tcPr>
            <w:tcW w:w="5238" w:type="dxa"/>
          </w:tcPr>
          <w:p w14:paraId="3AB3F4DE" w14:textId="459E56C3" w:rsidR="00096DD8" w:rsidRPr="008F2403" w:rsidRDefault="29CCE12D" w:rsidP="5268D8D0">
            <w:r>
              <w:t>1.2 har arbeidet systematisk over tid med å utvikle sin undervisning og reflekterer over denne utviklingen</w:t>
            </w:r>
          </w:p>
        </w:tc>
        <w:tc>
          <w:tcPr>
            <w:tcW w:w="6999" w:type="dxa"/>
          </w:tcPr>
          <w:p w14:paraId="5327770B" w14:textId="77777777" w:rsidR="00AD3ED9" w:rsidRPr="00AD3ED9" w:rsidRDefault="00AD3ED9" w:rsidP="006F2FCD">
            <w:pPr>
              <w:rPr>
                <w:color w:val="004357" w:themeColor="text1"/>
              </w:rPr>
            </w:pPr>
          </w:p>
          <w:p w14:paraId="2C0ED476" w14:textId="2195361F" w:rsidR="00AD3ED9" w:rsidRPr="00AD3ED9" w:rsidRDefault="00AD3ED9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4FF9892F" w14:textId="77777777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3310B381" w14:textId="2BE33A7C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22C33721" w14:textId="65A8A05F" w:rsidR="00096DD8" w:rsidRPr="00AD3ED9" w:rsidRDefault="00096DD8" w:rsidP="006F2FCD">
            <w:pPr>
              <w:rPr>
                <w:color w:val="004357" w:themeColor="text1"/>
              </w:rPr>
            </w:pPr>
          </w:p>
        </w:tc>
      </w:tr>
      <w:tr w:rsidR="00AD3ED9" w:rsidRPr="00AD3ED9" w14:paraId="6133036E" w14:textId="77777777" w:rsidTr="5268D8D0">
        <w:tc>
          <w:tcPr>
            <w:tcW w:w="5238" w:type="dxa"/>
          </w:tcPr>
          <w:p w14:paraId="04457721" w14:textId="72B30A28" w:rsidR="00096DD8" w:rsidRPr="008F2403" w:rsidRDefault="0DD62C97" w:rsidP="5268D8D0">
            <w:r>
              <w:t>1.3 arbeider systematisk med tilbakemeldinger fra studenter og eventuelt kolleger og anvender dem for å videreutvikle undervisning</w:t>
            </w:r>
          </w:p>
        </w:tc>
        <w:tc>
          <w:tcPr>
            <w:tcW w:w="6999" w:type="dxa"/>
          </w:tcPr>
          <w:p w14:paraId="7B73D404" w14:textId="77777777" w:rsidR="00AD3ED9" w:rsidRPr="00AD3ED9" w:rsidRDefault="00AD3ED9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25998994" w14:textId="77777777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0E3FAA71" w14:textId="44A11941" w:rsidR="00096DD8" w:rsidRPr="00AD3ED9" w:rsidRDefault="00096DD8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3B7A62F4" w14:textId="77777777" w:rsidR="00096DD8" w:rsidRPr="00AD3ED9" w:rsidRDefault="00096DD8" w:rsidP="006F2FCD">
            <w:pPr>
              <w:rPr>
                <w:color w:val="004357" w:themeColor="text1"/>
              </w:rPr>
            </w:pPr>
          </w:p>
        </w:tc>
      </w:tr>
      <w:tr w:rsidR="00A34FC5" w:rsidRPr="00AD3ED9" w14:paraId="6D51E6EE" w14:textId="77777777" w:rsidTr="5268D8D0">
        <w:tc>
          <w:tcPr>
            <w:tcW w:w="5238" w:type="dxa"/>
          </w:tcPr>
          <w:p w14:paraId="642B9329" w14:textId="7B26058E" w:rsidR="00A34FC5" w:rsidRPr="008F2403" w:rsidRDefault="0DD62C97" w:rsidP="5268D8D0">
            <w:r>
              <w:t>1.4 samarbeider om utvikling av undervisning med for eksempel studenter, kollegaer og ledelse og reflekterer over betydningen av slikt samarbeid</w:t>
            </w:r>
          </w:p>
        </w:tc>
        <w:tc>
          <w:tcPr>
            <w:tcW w:w="6999" w:type="dxa"/>
          </w:tcPr>
          <w:p w14:paraId="76B978AF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4457C03E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7576EF4D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6EC74293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</w:tr>
    </w:tbl>
    <w:p w14:paraId="7D17762A" w14:textId="77777777" w:rsidR="00861116" w:rsidRPr="00AD3ED9" w:rsidRDefault="00861116" w:rsidP="006F2FCD">
      <w:pPr>
        <w:spacing w:line="240" w:lineRule="auto"/>
        <w:rPr>
          <w:color w:val="004357" w:themeColor="text1"/>
        </w:rPr>
      </w:pPr>
    </w:p>
    <w:p w14:paraId="081D15FC" w14:textId="77777777" w:rsidR="00AD3ED9" w:rsidRPr="00AD3ED9" w:rsidRDefault="00AD3ED9">
      <w:pPr>
        <w:keepNext w:val="0"/>
        <w:keepLines w:val="0"/>
        <w:spacing w:before="0" w:after="160"/>
        <w:outlineLvl w:val="9"/>
        <w:rPr>
          <w:rStyle w:val="Overskrift2Tegn"/>
          <w:rFonts w:cs="Calibri"/>
          <w:b w:val="0"/>
          <w:bCs/>
          <w:i/>
          <w:iCs/>
          <w:color w:val="004357" w:themeColor="text1"/>
          <w:sz w:val="28"/>
          <w:szCs w:val="28"/>
        </w:rPr>
      </w:pPr>
      <w:r w:rsidRPr="00AD3ED9">
        <w:rPr>
          <w:rStyle w:val="Overskrift2Tegn"/>
          <w:rFonts w:cs="Calibri"/>
          <w:b w:val="0"/>
          <w:bCs/>
          <w:iCs/>
          <w:color w:val="004357" w:themeColor="text1"/>
          <w:sz w:val="28"/>
          <w:szCs w:val="28"/>
        </w:rPr>
        <w:br w:type="page"/>
      </w:r>
    </w:p>
    <w:p w14:paraId="79DF8CD1" w14:textId="09DBD207" w:rsidR="001F1AA0" w:rsidRPr="00AD3ED9" w:rsidRDefault="001F1AA0" w:rsidP="006F2FCD">
      <w:pPr>
        <w:pStyle w:val="Overskrift2"/>
        <w:spacing w:line="240" w:lineRule="auto"/>
        <w:rPr>
          <w:rFonts w:eastAsia="Times New Roman" w:cs="Segoe UI"/>
          <w:color w:val="004357" w:themeColor="text1"/>
          <w:sz w:val="18"/>
          <w:szCs w:val="18"/>
          <w:lang w:eastAsia="nb-NO"/>
        </w:rPr>
      </w:pPr>
      <w:r w:rsidRPr="5268D8D0">
        <w:rPr>
          <w:rFonts w:eastAsia="Times New Roman"/>
          <w:color w:val="004357" w:themeColor="text1"/>
          <w:sz w:val="22"/>
          <w:szCs w:val="22"/>
          <w:lang w:eastAsia="nb-NO"/>
        </w:rPr>
        <w:lastRenderedPageBreak/>
        <w:t> </w:t>
      </w:r>
    </w:p>
    <w:p w14:paraId="102A3014" w14:textId="77777777" w:rsidR="001F1AA0" w:rsidRPr="00AD3ED9" w:rsidRDefault="001F1AA0" w:rsidP="006F2FCD">
      <w:pPr>
        <w:keepNext w:val="0"/>
        <w:keepLines w:val="0"/>
        <w:shd w:val="clear" w:color="auto" w:fill="FFFFFF"/>
        <w:spacing w:before="0" w:line="240" w:lineRule="auto"/>
        <w:ind w:left="720"/>
        <w:textAlignment w:val="baseline"/>
        <w:outlineLvl w:val="9"/>
        <w:rPr>
          <w:color w:val="004357" w:themeColor="text1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5243"/>
        <w:gridCol w:w="6999"/>
        <w:gridCol w:w="831"/>
        <w:gridCol w:w="832"/>
        <w:gridCol w:w="832"/>
      </w:tblGrid>
      <w:tr w:rsidR="00A34FC5" w:rsidRPr="00AD3ED9" w14:paraId="17612F5D" w14:textId="77455458" w:rsidTr="5268D8D0">
        <w:trPr>
          <w:trHeight w:val="675"/>
        </w:trPr>
        <w:tc>
          <w:tcPr>
            <w:tcW w:w="5243" w:type="dxa"/>
          </w:tcPr>
          <w:p w14:paraId="3D833660" w14:textId="77777777" w:rsidR="00A34FC5" w:rsidRPr="00AD3ED9" w:rsidRDefault="0DD62C9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Hoved- og underkriterier</w:t>
            </w:r>
          </w:p>
        </w:tc>
        <w:tc>
          <w:tcPr>
            <w:tcW w:w="6999" w:type="dxa"/>
          </w:tcPr>
          <w:p w14:paraId="6DC9C2CF" w14:textId="77777777" w:rsidR="00A34FC5" w:rsidRPr="00AD3ED9" w:rsidRDefault="00A34FC5" w:rsidP="006F2FCD">
            <w:pPr>
              <w:rPr>
                <w:rStyle w:val="normaltextrun"/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Skriv en vurdering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pr. delkriterium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 ut fra søknaden og vedlegg (noter hvor hvert kriterium er beskrevet/dokumentert). Sett et kryss for hvert delkriterium </w:t>
            </w:r>
          </w:p>
          <w:p w14:paraId="70437968" w14:textId="77777777" w:rsidR="00A34FC5" w:rsidRPr="00AD3ED9" w:rsidRDefault="00A34FC5" w:rsidP="006F2FCD">
            <w:pPr>
              <w:rPr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Sett så et kryss og skriv en samlet vurdering av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hovedkriteriet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 i øverste rad. </w:t>
            </w:r>
          </w:p>
        </w:tc>
        <w:tc>
          <w:tcPr>
            <w:tcW w:w="831" w:type="dxa"/>
          </w:tcPr>
          <w:p w14:paraId="67956E82" w14:textId="77777777" w:rsidR="00A34FC5" w:rsidRPr="00AD3ED9" w:rsidRDefault="0DD62C9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Svak</w:t>
            </w:r>
          </w:p>
        </w:tc>
        <w:tc>
          <w:tcPr>
            <w:tcW w:w="832" w:type="dxa"/>
          </w:tcPr>
          <w:p w14:paraId="6ABD686F" w14:textId="77777777" w:rsidR="00A34FC5" w:rsidRPr="00AD3ED9" w:rsidRDefault="0DD62C9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God</w:t>
            </w:r>
          </w:p>
        </w:tc>
        <w:tc>
          <w:tcPr>
            <w:tcW w:w="832" w:type="dxa"/>
          </w:tcPr>
          <w:p w14:paraId="7F5C6A26" w14:textId="77777777" w:rsidR="00A34FC5" w:rsidRPr="00AD3ED9" w:rsidRDefault="0DD62C97" w:rsidP="5268D8D0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5268D8D0">
              <w:rPr>
                <w:rFonts w:ascii="Calibri" w:hAnsi="Calibri" w:cs="Calibri"/>
                <w:b/>
                <w:bCs/>
                <w:color w:val="004357" w:themeColor="text1"/>
              </w:rPr>
              <w:t>Svært god</w:t>
            </w:r>
          </w:p>
        </w:tc>
      </w:tr>
      <w:tr w:rsidR="00A34FC5" w:rsidRPr="00AD3ED9" w14:paraId="4B969908" w14:textId="3F8DBE73" w:rsidTr="5268D8D0">
        <w:tc>
          <w:tcPr>
            <w:tcW w:w="5243" w:type="dxa"/>
          </w:tcPr>
          <w:p w14:paraId="0662CA7F" w14:textId="77777777" w:rsidR="00A34FC5" w:rsidRPr="00977571" w:rsidRDefault="00A34FC5" w:rsidP="276C4E9F">
            <w:pPr>
              <w:keepNext w:val="0"/>
              <w:keepLines w:val="0"/>
              <w:shd w:val="clear" w:color="auto" w:fill="FFFFFF" w:themeFill="background1"/>
              <w:spacing w:before="0"/>
              <w:textAlignment w:val="baseline"/>
              <w:rPr>
                <w:rStyle w:val="Overskrift2Tegn"/>
                <w:rFonts w:eastAsiaTheme="minorEastAsia" w:cstheme="minorBidi"/>
                <w:bCs/>
                <w:color w:val="004357" w:themeColor="text1"/>
                <w:sz w:val="20"/>
                <w:szCs w:val="20"/>
              </w:rPr>
            </w:pPr>
          </w:p>
          <w:p w14:paraId="5325CCF5" w14:textId="0B6C7A7B" w:rsidR="00A34FC5" w:rsidRPr="00977571" w:rsidRDefault="5E85118B" w:rsidP="008F2403">
            <w:pPr>
              <w:keepNext w:val="0"/>
              <w:keepLines w:val="0"/>
              <w:shd w:val="clear" w:color="auto" w:fill="FFFFFF" w:themeFill="background1"/>
              <w:spacing w:before="0"/>
              <w:textAlignment w:val="baseline"/>
              <w:rPr>
                <w:rFonts w:eastAsiaTheme="minorEastAsia" w:cstheme="minorBidi"/>
                <w:bCs/>
                <w:color w:val="004357" w:themeColor="text1"/>
                <w:lang w:eastAsia="nb-NO"/>
              </w:rPr>
            </w:pPr>
            <w:r w:rsidRPr="00977571">
              <w:rPr>
                <w:rStyle w:val="Overskrift2Tegn"/>
                <w:rFonts w:eastAsiaTheme="minorEastAsia" w:cstheme="minorBidi"/>
                <w:bCs/>
                <w:sz w:val="20"/>
                <w:szCs w:val="20"/>
              </w:rPr>
              <w:t xml:space="preserve">Kriterium </w:t>
            </w:r>
            <w:r w:rsidR="6DC221E0" w:rsidRPr="00977571">
              <w:rPr>
                <w:rStyle w:val="Overskrift2Tegn"/>
                <w:rFonts w:eastAsiaTheme="minorEastAsia" w:cstheme="minorBidi"/>
                <w:bCs/>
                <w:sz w:val="20"/>
                <w:szCs w:val="20"/>
              </w:rPr>
              <w:t xml:space="preserve">2: </w:t>
            </w:r>
            <w:r w:rsidR="4663F0F6" w:rsidRPr="00977571">
              <w:rPr>
                <w:rFonts w:eastAsiaTheme="minorEastAsia" w:cstheme="minorBidi"/>
                <w:b/>
                <w:lang w:eastAsia="nb-NO"/>
              </w:rPr>
              <w:t>viser en vitenskapelig tilnærming til undervisning.</w:t>
            </w:r>
            <w:r w:rsidR="2B25A97C" w:rsidRPr="00977571">
              <w:rPr>
                <w:rFonts w:eastAsiaTheme="minorEastAsia" w:cstheme="minorBidi"/>
                <w:b/>
                <w:lang w:eastAsia="nb-NO"/>
              </w:rPr>
              <w:t xml:space="preserve"> Dette innebærer at søkeren:</w:t>
            </w:r>
          </w:p>
        </w:tc>
        <w:tc>
          <w:tcPr>
            <w:tcW w:w="6999" w:type="dxa"/>
          </w:tcPr>
          <w:p w14:paraId="6C34B9A7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3DC33607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04FC75DA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6441CE5C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</w:tr>
      <w:tr w:rsidR="00A34FC5" w:rsidRPr="00AD3ED9" w14:paraId="31CDEB8A" w14:textId="3AA724B6" w:rsidTr="5268D8D0">
        <w:tc>
          <w:tcPr>
            <w:tcW w:w="5243" w:type="dxa"/>
          </w:tcPr>
          <w:p w14:paraId="331C9B1F" w14:textId="754AD043" w:rsidR="00A34FC5" w:rsidRPr="008F2403" w:rsidRDefault="0DD62C97" w:rsidP="5268D8D0">
            <w:r>
              <w:t>2.1 jobber utforskende og systematisk med utviklingsarbeid, innovasjon og/eller forskning om undervisning</w:t>
            </w:r>
          </w:p>
        </w:tc>
        <w:tc>
          <w:tcPr>
            <w:tcW w:w="6999" w:type="dxa"/>
          </w:tcPr>
          <w:p w14:paraId="6B77C7F4" w14:textId="059B7BA0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6D3ED7B8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EE6A642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184E18F" w14:textId="2027AF25" w:rsidR="00A34FC5" w:rsidRPr="00AD3ED9" w:rsidRDefault="00A34FC5" w:rsidP="006F2FCD">
            <w:pPr>
              <w:rPr>
                <w:color w:val="004357" w:themeColor="text1"/>
              </w:rPr>
            </w:pPr>
          </w:p>
        </w:tc>
      </w:tr>
      <w:tr w:rsidR="00A34FC5" w:rsidRPr="00AD3ED9" w14:paraId="72AE44E4" w14:textId="73E68C99" w:rsidTr="5268D8D0">
        <w:tc>
          <w:tcPr>
            <w:tcW w:w="5243" w:type="dxa"/>
          </w:tcPr>
          <w:p w14:paraId="64240C52" w14:textId="7569156A" w:rsidR="00A34FC5" w:rsidRPr="008F2403" w:rsidRDefault="0DD62C97" w:rsidP="5268D8D0">
            <w:r>
              <w:t>2.2 begrunner og reflekterer over sin måte å løse undervisningsoppgavene på gjennom å forankre valg i relevant forskning og teori om undervisning og læring i høyere utdanning og/eller eget fagområde </w:t>
            </w:r>
          </w:p>
        </w:tc>
        <w:tc>
          <w:tcPr>
            <w:tcW w:w="6999" w:type="dxa"/>
          </w:tcPr>
          <w:p w14:paraId="55F98F36" w14:textId="0E522150" w:rsidR="00A34FC5" w:rsidRPr="00DF1BF3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61F7FA42" w14:textId="77777777" w:rsidR="00A34FC5" w:rsidRPr="00DF1BF3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0148A88C" w14:textId="77777777" w:rsidR="00A34FC5" w:rsidRPr="00DF1BF3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5B76ABEB" w14:textId="625E843A" w:rsidR="00A34FC5" w:rsidRPr="00AD3ED9" w:rsidRDefault="00A34FC5" w:rsidP="006F2FCD">
            <w:pPr>
              <w:rPr>
                <w:color w:val="004357" w:themeColor="text1"/>
              </w:rPr>
            </w:pPr>
          </w:p>
        </w:tc>
      </w:tr>
      <w:tr w:rsidR="00A34FC5" w:rsidRPr="00AD3ED9" w14:paraId="08CE553B" w14:textId="3D2C64AD" w:rsidTr="5268D8D0">
        <w:tc>
          <w:tcPr>
            <w:tcW w:w="5243" w:type="dxa"/>
          </w:tcPr>
          <w:p w14:paraId="661C3B62" w14:textId="39FC44FB" w:rsidR="00A34FC5" w:rsidRPr="008F2403" w:rsidRDefault="0DD62C97" w:rsidP="5268D8D0">
            <w:r>
              <w:t>2.3 er systematisk når det gjelder utvikling og utprøving av undervisnings- og vurderingsformer, eller varierte læremidler som støtter studentenes læringsprosess</w:t>
            </w:r>
          </w:p>
        </w:tc>
        <w:tc>
          <w:tcPr>
            <w:tcW w:w="6999" w:type="dxa"/>
          </w:tcPr>
          <w:p w14:paraId="641EFDC2" w14:textId="3DBE2558" w:rsidR="00A34FC5" w:rsidRPr="00D60A37" w:rsidRDefault="00A34FC5" w:rsidP="006F2FCD"/>
        </w:tc>
        <w:tc>
          <w:tcPr>
            <w:tcW w:w="831" w:type="dxa"/>
          </w:tcPr>
          <w:p w14:paraId="13F9EF8B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766768D5" w14:textId="4724FBCF" w:rsidR="00A34FC5" w:rsidRPr="00AD3ED9" w:rsidRDefault="00A34FC5" w:rsidP="006F2FCD">
            <w:pPr>
              <w:rPr>
                <w:color w:val="004357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782D9C33" w14:textId="77777777" w:rsidR="00A34FC5" w:rsidRPr="00AD3ED9" w:rsidRDefault="00A34FC5" w:rsidP="006F2FCD">
            <w:pPr>
              <w:rPr>
                <w:color w:val="004357" w:themeColor="text1"/>
              </w:rPr>
            </w:pPr>
          </w:p>
        </w:tc>
      </w:tr>
      <w:tr w:rsidR="00A34FC5" w:rsidRPr="00AD3ED9" w14:paraId="486B3AE8" w14:textId="6FFB68F6" w:rsidTr="5268D8D0">
        <w:tc>
          <w:tcPr>
            <w:tcW w:w="5243" w:type="dxa"/>
          </w:tcPr>
          <w:p w14:paraId="4C2D5383" w14:textId="28F2C745" w:rsidR="00A34FC5" w:rsidRPr="008F2403" w:rsidRDefault="00A34FC5" w:rsidP="008F2403">
            <w:pPr>
              <w:ind w:left="31"/>
            </w:pPr>
            <w:r w:rsidRPr="00864E74">
              <w:t>2.4 formidler kompetanse fra arbeid med undervisning på ulike måter, for eksempel gjennom tidsskriftartikler, presentasjoner på konferanser, i rapporter eller i interne fora</w:t>
            </w:r>
          </w:p>
        </w:tc>
        <w:tc>
          <w:tcPr>
            <w:tcW w:w="6999" w:type="dxa"/>
          </w:tcPr>
          <w:p w14:paraId="01E9B05F" w14:textId="77777777" w:rsidR="00A34FC5" w:rsidRPr="00D60A37" w:rsidRDefault="00A34FC5" w:rsidP="00A1444A"/>
        </w:tc>
        <w:tc>
          <w:tcPr>
            <w:tcW w:w="831" w:type="dxa"/>
          </w:tcPr>
          <w:p w14:paraId="7D1FCF93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AF69696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  <w:tc>
          <w:tcPr>
            <w:tcW w:w="832" w:type="dxa"/>
            <w:shd w:val="clear" w:color="auto" w:fill="auto"/>
          </w:tcPr>
          <w:p w14:paraId="00FBBDA8" w14:textId="77777777" w:rsidR="00A34FC5" w:rsidRPr="00AD3ED9" w:rsidRDefault="00A34FC5" w:rsidP="00A1444A">
            <w:pPr>
              <w:rPr>
                <w:color w:val="004357" w:themeColor="text1"/>
              </w:rPr>
            </w:pPr>
          </w:p>
        </w:tc>
      </w:tr>
    </w:tbl>
    <w:p w14:paraId="6123FE73" w14:textId="7CF2DFDA" w:rsidR="00FB7177" w:rsidRDefault="00FB7177" w:rsidP="0089136E">
      <w:pPr>
        <w:keepNext w:val="0"/>
        <w:keepLines w:val="0"/>
        <w:shd w:val="clear" w:color="auto" w:fill="FFFFFF"/>
        <w:spacing w:before="0" w:line="240" w:lineRule="auto"/>
        <w:textAlignment w:val="baseline"/>
        <w:outlineLvl w:val="9"/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</w:pPr>
    </w:p>
    <w:p w14:paraId="322F2004" w14:textId="77777777" w:rsidR="00FB7177" w:rsidRDefault="00FB7177">
      <w:pPr>
        <w:keepNext w:val="0"/>
        <w:keepLines w:val="0"/>
        <w:spacing w:before="0" w:after="160"/>
        <w:outlineLvl w:val="9"/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</w:pPr>
      <w:r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  <w:br w:type="page"/>
      </w:r>
    </w:p>
    <w:p w14:paraId="4693C716" w14:textId="2A1BF23D" w:rsidR="001F1AA0" w:rsidRPr="00AD3ED9" w:rsidRDefault="001F1AA0" w:rsidP="001F1AA0">
      <w:pPr>
        <w:keepNext w:val="0"/>
        <w:keepLines w:val="0"/>
        <w:shd w:val="clear" w:color="auto" w:fill="FFFFFF"/>
        <w:spacing w:before="0" w:line="240" w:lineRule="auto"/>
        <w:ind w:left="720"/>
        <w:textAlignment w:val="baseline"/>
        <w:outlineLvl w:val="9"/>
        <w:rPr>
          <w:rFonts w:ascii="Segoe UI" w:eastAsia="Times New Roman" w:hAnsi="Segoe UI" w:cs="Segoe UI"/>
          <w:color w:val="004357" w:themeColor="text1"/>
          <w:sz w:val="18"/>
          <w:szCs w:val="18"/>
          <w:lang w:eastAsia="nb-NO"/>
        </w:rPr>
      </w:pPr>
    </w:p>
    <w:tbl>
      <w:tblPr>
        <w:tblStyle w:val="Tabellrutenett"/>
        <w:tblW w:w="14737" w:type="dxa"/>
        <w:tblLook w:val="04A0" w:firstRow="1" w:lastRow="0" w:firstColumn="1" w:lastColumn="0" w:noHBand="0" w:noVBand="1"/>
      </w:tblPr>
      <w:tblGrid>
        <w:gridCol w:w="5240"/>
        <w:gridCol w:w="7002"/>
        <w:gridCol w:w="831"/>
        <w:gridCol w:w="832"/>
        <w:gridCol w:w="832"/>
      </w:tblGrid>
      <w:tr w:rsidR="00AD3ED9" w:rsidRPr="00AD3ED9" w14:paraId="5F1D2C06" w14:textId="77777777" w:rsidTr="276C4E9F">
        <w:trPr>
          <w:trHeight w:val="675"/>
        </w:trPr>
        <w:tc>
          <w:tcPr>
            <w:tcW w:w="5240" w:type="dxa"/>
          </w:tcPr>
          <w:p w14:paraId="2E497807" w14:textId="77777777" w:rsidR="001F1AA0" w:rsidRPr="00B00729" w:rsidRDefault="001F1AA0" w:rsidP="00173D17">
            <w:pPr>
              <w:rPr>
                <w:rFonts w:ascii="Calibri" w:hAnsi="Calibri" w:cs="Calibri"/>
                <w:b/>
                <w:bCs/>
                <w:color w:val="004357" w:themeColor="text1"/>
              </w:rPr>
            </w:pPr>
            <w:r w:rsidRPr="00B00729">
              <w:rPr>
                <w:rFonts w:ascii="Calibri" w:hAnsi="Calibri" w:cs="Calibri"/>
                <w:b/>
                <w:bCs/>
                <w:color w:val="004357" w:themeColor="text1"/>
              </w:rPr>
              <w:t>Hoved- og underkriterier</w:t>
            </w:r>
          </w:p>
        </w:tc>
        <w:tc>
          <w:tcPr>
            <w:tcW w:w="7002" w:type="dxa"/>
          </w:tcPr>
          <w:p w14:paraId="538E60A2" w14:textId="77777777" w:rsidR="001F1AA0" w:rsidRPr="00AD3ED9" w:rsidRDefault="001F1AA0" w:rsidP="00173D17">
            <w:pPr>
              <w:rPr>
                <w:rStyle w:val="normaltextrun"/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Skriv en vurdering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pr. delkriterium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 ut fra søknaden og vedlegg (noter hvor hvert kriterium er beskrevet/dokumentert). Sett et kryss for hvert delkriterium </w:t>
            </w:r>
          </w:p>
          <w:p w14:paraId="181E1A9E" w14:textId="77777777" w:rsidR="001F1AA0" w:rsidRPr="00AD3ED9" w:rsidRDefault="001F1AA0" w:rsidP="00173D17">
            <w:pPr>
              <w:rPr>
                <w:rFonts w:ascii="Segoe UI" w:eastAsia="Times New Roman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Sett så et kryss og skriv en samlet vurdering av </w:t>
            </w:r>
            <w:r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hovedkriteriet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 i øverste rad. </w:t>
            </w:r>
          </w:p>
        </w:tc>
        <w:tc>
          <w:tcPr>
            <w:tcW w:w="831" w:type="dxa"/>
          </w:tcPr>
          <w:p w14:paraId="55EFEB3A" w14:textId="77777777" w:rsidR="001F1AA0" w:rsidRPr="00AD3ED9" w:rsidRDefault="001F1AA0" w:rsidP="00173D17">
            <w:pPr>
              <w:rPr>
                <w:rFonts w:ascii="Calibri" w:hAnsi="Calibri" w:cs="Calibri"/>
                <w:color w:val="004357" w:themeColor="text1"/>
              </w:rPr>
            </w:pPr>
            <w:r w:rsidRPr="00AD3ED9">
              <w:rPr>
                <w:rFonts w:ascii="Calibri" w:hAnsi="Calibri" w:cs="Calibri"/>
                <w:color w:val="004357" w:themeColor="text1"/>
              </w:rPr>
              <w:t>Svak</w:t>
            </w:r>
          </w:p>
        </w:tc>
        <w:tc>
          <w:tcPr>
            <w:tcW w:w="832" w:type="dxa"/>
          </w:tcPr>
          <w:p w14:paraId="701FE303" w14:textId="77777777" w:rsidR="001F1AA0" w:rsidRPr="00AD3ED9" w:rsidRDefault="001F1AA0" w:rsidP="00173D17">
            <w:pPr>
              <w:rPr>
                <w:rFonts w:ascii="Calibri" w:hAnsi="Calibri" w:cs="Calibri"/>
                <w:color w:val="004357" w:themeColor="text1"/>
              </w:rPr>
            </w:pPr>
            <w:r w:rsidRPr="00AD3ED9">
              <w:rPr>
                <w:rFonts w:ascii="Calibri" w:hAnsi="Calibri" w:cs="Calibri"/>
                <w:color w:val="004357" w:themeColor="text1"/>
              </w:rPr>
              <w:t>God</w:t>
            </w:r>
          </w:p>
        </w:tc>
        <w:tc>
          <w:tcPr>
            <w:tcW w:w="832" w:type="dxa"/>
          </w:tcPr>
          <w:p w14:paraId="1254ED38" w14:textId="77777777" w:rsidR="001F1AA0" w:rsidRPr="00AD3ED9" w:rsidRDefault="001F1AA0" w:rsidP="00173D17">
            <w:pPr>
              <w:rPr>
                <w:rFonts w:ascii="Calibri" w:hAnsi="Calibri" w:cs="Calibri"/>
                <w:color w:val="004357" w:themeColor="text1"/>
              </w:rPr>
            </w:pPr>
            <w:r w:rsidRPr="00AD3ED9">
              <w:rPr>
                <w:rFonts w:ascii="Calibri" w:hAnsi="Calibri" w:cs="Calibri"/>
                <w:color w:val="004357" w:themeColor="text1"/>
              </w:rPr>
              <w:t>Svært god</w:t>
            </w:r>
          </w:p>
        </w:tc>
      </w:tr>
      <w:tr w:rsidR="00AD3ED9" w:rsidRPr="00AD3ED9" w14:paraId="208DB313" w14:textId="77777777" w:rsidTr="276C4E9F">
        <w:tc>
          <w:tcPr>
            <w:tcW w:w="5240" w:type="dxa"/>
          </w:tcPr>
          <w:p w14:paraId="7D2EC23C" w14:textId="01BEEA26" w:rsidR="001F1AA0" w:rsidRPr="008F2403" w:rsidRDefault="7947A25C" w:rsidP="276C4E9F">
            <w:pPr>
              <w:rPr>
                <w:rFonts w:eastAsiaTheme="minorEastAsia" w:cstheme="minorBidi"/>
                <w:color w:val="004357" w:themeColor="text1"/>
              </w:rPr>
            </w:pPr>
            <w:r w:rsidRPr="00C873CB">
              <w:rPr>
                <w:rFonts w:eastAsiaTheme="minorEastAsia" w:cstheme="minorBidi"/>
                <w:b/>
                <w:bCs/>
                <w:lang w:eastAsia="nb-NO"/>
              </w:rPr>
              <w:t>Kriterium 3</w:t>
            </w:r>
            <w:r w:rsidRPr="00977571">
              <w:rPr>
                <w:rFonts w:eastAsiaTheme="minorEastAsia" w:cstheme="minorBidi"/>
                <w:b/>
                <w:bCs/>
                <w:lang w:eastAsia="nb-NO"/>
              </w:rPr>
              <w:t xml:space="preserve">: </w:t>
            </w:r>
            <w:r w:rsidR="001F1AA0" w:rsidRPr="00977571">
              <w:rPr>
                <w:rFonts w:eastAsiaTheme="minorEastAsia" w:cstheme="minorBidi"/>
                <w:b/>
                <w:bCs/>
                <w:lang w:eastAsia="nb-NO"/>
              </w:rPr>
              <w:t>har en kollegial holdning og er en aktiv pedagogisk bidragsyter med fokus på deling av erfaringer knyttet til utdanningskvalitet.</w:t>
            </w:r>
            <w:r w:rsidR="009F02C8" w:rsidRPr="00977571">
              <w:rPr>
                <w:rFonts w:eastAsiaTheme="minorEastAsia" w:cstheme="minorBidi"/>
                <w:b/>
                <w:bCs/>
                <w:lang w:eastAsia="nb-NO"/>
              </w:rPr>
              <w:t xml:space="preserve"> </w:t>
            </w:r>
            <w:r w:rsidR="007E52BF" w:rsidRPr="00977571">
              <w:rPr>
                <w:rFonts w:eastAsiaTheme="minorEastAsia" w:cstheme="minorBidi"/>
                <w:b/>
                <w:bCs/>
                <w:lang w:eastAsia="nb-NO"/>
              </w:rPr>
              <w:t>Dette innebærer at søkeren:</w:t>
            </w:r>
          </w:p>
        </w:tc>
        <w:tc>
          <w:tcPr>
            <w:tcW w:w="7002" w:type="dxa"/>
          </w:tcPr>
          <w:p w14:paraId="05DE72C2" w14:textId="77777777" w:rsidR="001F1AA0" w:rsidRPr="008F2403" w:rsidRDefault="001F1AA0" w:rsidP="276C4E9F">
            <w:pPr>
              <w:rPr>
                <w:rFonts w:eastAsiaTheme="minorEastAsia" w:cstheme="minorBidi"/>
                <w:color w:val="004357" w:themeColor="text1"/>
              </w:rPr>
            </w:pPr>
          </w:p>
        </w:tc>
        <w:tc>
          <w:tcPr>
            <w:tcW w:w="831" w:type="dxa"/>
          </w:tcPr>
          <w:p w14:paraId="41E532CD" w14:textId="77777777" w:rsidR="001F1AA0" w:rsidRPr="00AD3ED9" w:rsidRDefault="001F1AA0" w:rsidP="276C4E9F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0DAB067" w14:textId="77777777" w:rsidR="001F1AA0" w:rsidRPr="00AD3ED9" w:rsidRDefault="001F1AA0" w:rsidP="276C4E9F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30AE0F4C" w14:textId="77777777" w:rsidR="001F1AA0" w:rsidRPr="00AD3ED9" w:rsidRDefault="001F1AA0" w:rsidP="276C4E9F">
            <w:pPr>
              <w:rPr>
                <w:color w:val="004357" w:themeColor="text1"/>
              </w:rPr>
            </w:pPr>
          </w:p>
        </w:tc>
      </w:tr>
      <w:tr w:rsidR="00AD3ED9" w:rsidRPr="00AD3ED9" w14:paraId="183A823F" w14:textId="77777777" w:rsidTr="276C4E9F">
        <w:tc>
          <w:tcPr>
            <w:tcW w:w="5240" w:type="dxa"/>
          </w:tcPr>
          <w:p w14:paraId="78C67856" w14:textId="7CD00C82" w:rsidR="001F1AA0" w:rsidRPr="009F02C8" w:rsidRDefault="00A34FC5" w:rsidP="007E52BF">
            <w:pPr>
              <w:ind w:left="31"/>
            </w:pPr>
            <w:r w:rsidRPr="00864E74">
              <w:t>3.1 deler erfaringer og samhandler med ledelse, kollegaer, studenter eller andre for å utvikle faglige fellesskap om kvalitet i undervisning</w:t>
            </w:r>
          </w:p>
        </w:tc>
        <w:tc>
          <w:tcPr>
            <w:tcW w:w="7002" w:type="dxa"/>
          </w:tcPr>
          <w:p w14:paraId="07ACA7AB" w14:textId="5A0EF47D" w:rsidR="009A1011" w:rsidRDefault="009A1011" w:rsidP="00173D17">
            <w:pPr>
              <w:rPr>
                <w:color w:val="004357" w:themeColor="text1"/>
              </w:rPr>
            </w:pPr>
          </w:p>
          <w:p w14:paraId="71037CF1" w14:textId="787F3943" w:rsidR="009A1011" w:rsidRPr="00A33F32" w:rsidRDefault="009A1011" w:rsidP="00173D17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2DDD1393" w14:textId="77777777" w:rsidR="001F1AA0" w:rsidRPr="00A33F32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544C925" w14:textId="77777777" w:rsidR="001F1AA0" w:rsidRPr="00A33F32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0AE542A6" w14:textId="05DF5EA8" w:rsidR="001F1AA0" w:rsidRPr="00AD3ED9" w:rsidRDefault="001F1AA0" w:rsidP="00173D17">
            <w:pPr>
              <w:rPr>
                <w:color w:val="004357" w:themeColor="text1"/>
              </w:rPr>
            </w:pPr>
          </w:p>
        </w:tc>
      </w:tr>
      <w:tr w:rsidR="00AD3ED9" w:rsidRPr="00AD3ED9" w14:paraId="33A92110" w14:textId="77777777" w:rsidTr="276C4E9F">
        <w:tc>
          <w:tcPr>
            <w:tcW w:w="5240" w:type="dxa"/>
          </w:tcPr>
          <w:p w14:paraId="7056D3BE" w14:textId="68DA6E03" w:rsidR="001F1AA0" w:rsidRPr="009F02C8" w:rsidRDefault="00A34FC5" w:rsidP="007E52BF">
            <w:pPr>
              <w:ind w:left="31"/>
            </w:pPr>
            <w:r w:rsidRPr="00864E74">
              <w:t xml:space="preserve">3.2 har initiert, stått sentralt i eller ledet studieplanarbeid, pedagogisk eller fagdidaktisk utviklingsarbeid, studiekvalitetsarbeid eller utredningsarbeid forankret i </w:t>
            </w:r>
            <w:proofErr w:type="spellStart"/>
            <w:r w:rsidRPr="00864E74">
              <w:t>HVLs</w:t>
            </w:r>
            <w:proofErr w:type="spellEnd"/>
            <w:r w:rsidRPr="00864E74">
              <w:t xml:space="preserve"> strategiske planer og begrunner arbeidets relevans for utdanning.</w:t>
            </w:r>
          </w:p>
        </w:tc>
        <w:tc>
          <w:tcPr>
            <w:tcW w:w="7002" w:type="dxa"/>
          </w:tcPr>
          <w:p w14:paraId="7197D374" w14:textId="77777777" w:rsidR="00285560" w:rsidRDefault="00285560" w:rsidP="00173D17"/>
          <w:p w14:paraId="17DA475B" w14:textId="77777777" w:rsidR="009A1011" w:rsidRDefault="009A1011" w:rsidP="00173D17">
            <w:pPr>
              <w:rPr>
                <w:color w:val="004357" w:themeColor="text1"/>
              </w:rPr>
            </w:pPr>
          </w:p>
          <w:p w14:paraId="4E060148" w14:textId="34479FE8" w:rsidR="008D5433" w:rsidRPr="00AD3ED9" w:rsidRDefault="008D5433" w:rsidP="00173D17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576BF84D" w14:textId="77777777" w:rsidR="001F1AA0" w:rsidRPr="00AD3ED9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6421974F" w14:textId="77777777" w:rsidR="001F1AA0" w:rsidRPr="00AD3ED9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77B69CC5" w14:textId="03EF9BDB" w:rsidR="001F1AA0" w:rsidRPr="00AD3ED9" w:rsidRDefault="001F1AA0" w:rsidP="00173D17">
            <w:pPr>
              <w:rPr>
                <w:color w:val="004357" w:themeColor="text1"/>
              </w:rPr>
            </w:pPr>
          </w:p>
        </w:tc>
      </w:tr>
      <w:tr w:rsidR="00AD3ED9" w:rsidRPr="00AD3ED9" w14:paraId="67471A73" w14:textId="77777777" w:rsidTr="276C4E9F">
        <w:tc>
          <w:tcPr>
            <w:tcW w:w="5240" w:type="dxa"/>
          </w:tcPr>
          <w:p w14:paraId="74B6E1A3" w14:textId="77777777" w:rsidR="00A34FC5" w:rsidRPr="00864E74" w:rsidRDefault="00A34FC5" w:rsidP="007E52BF">
            <w:pPr>
              <w:ind w:left="31"/>
            </w:pPr>
            <w:r w:rsidRPr="00864E74">
              <w:t>3.3 har en begrunnet plan for utvikling av undervisning og videre strategisk utviklingsarbeid for å heve undervisningskvaliteten i fagmiljøet</w:t>
            </w:r>
          </w:p>
          <w:p w14:paraId="3B0FD3EF" w14:textId="77777777" w:rsidR="001F1AA0" w:rsidRPr="00AD3ED9" w:rsidRDefault="001F1AA0" w:rsidP="007E52BF">
            <w:pPr>
              <w:ind w:left="31" w:hanging="567"/>
              <w:rPr>
                <w:rFonts w:ascii="Calibri" w:hAnsi="Calibri" w:cs="Calibri"/>
                <w:color w:val="004357" w:themeColor="text1"/>
                <w:szCs w:val="20"/>
              </w:rPr>
            </w:pPr>
          </w:p>
        </w:tc>
        <w:tc>
          <w:tcPr>
            <w:tcW w:w="7002" w:type="dxa"/>
          </w:tcPr>
          <w:p w14:paraId="69423F61" w14:textId="4F885169" w:rsidR="001F1AA0" w:rsidRPr="00AD3ED9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1" w:type="dxa"/>
          </w:tcPr>
          <w:p w14:paraId="2D8657FD" w14:textId="77777777" w:rsidR="001F1AA0" w:rsidRPr="00AD3ED9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15EA4008" w14:textId="14A19104" w:rsidR="001F1AA0" w:rsidRPr="00AD3ED9" w:rsidRDefault="001F1AA0" w:rsidP="00173D17">
            <w:pPr>
              <w:rPr>
                <w:color w:val="004357" w:themeColor="text1"/>
              </w:rPr>
            </w:pPr>
          </w:p>
        </w:tc>
        <w:tc>
          <w:tcPr>
            <w:tcW w:w="832" w:type="dxa"/>
          </w:tcPr>
          <w:p w14:paraId="56A73272" w14:textId="77777777" w:rsidR="001F1AA0" w:rsidRPr="00AD3ED9" w:rsidRDefault="001F1AA0" w:rsidP="00173D17">
            <w:pPr>
              <w:rPr>
                <w:color w:val="004357" w:themeColor="text1"/>
              </w:rPr>
            </w:pPr>
          </w:p>
        </w:tc>
      </w:tr>
    </w:tbl>
    <w:p w14:paraId="2DCEA238" w14:textId="77777777" w:rsidR="008C14FF" w:rsidRDefault="008C14FF" w:rsidP="008C14FF">
      <w:pPr>
        <w:keepNext w:val="0"/>
        <w:keepLines w:val="0"/>
        <w:spacing w:before="0" w:after="160"/>
        <w:outlineLvl w:val="9"/>
        <w:rPr>
          <w:rStyle w:val="normaltextrun"/>
          <w:color w:val="004357" w:themeColor="text1"/>
        </w:rPr>
      </w:pPr>
    </w:p>
    <w:p w14:paraId="51B1A0A1" w14:textId="77777777" w:rsidR="00FB7177" w:rsidRDefault="00FB7177">
      <w:pPr>
        <w:keepNext w:val="0"/>
        <w:keepLines w:val="0"/>
        <w:spacing w:before="0" w:after="160"/>
        <w:outlineLvl w:val="9"/>
        <w:rPr>
          <w:rStyle w:val="normaltextrun"/>
          <w:b/>
          <w:color w:val="004357" w:themeColor="text1"/>
          <w:sz w:val="24"/>
        </w:rPr>
      </w:pPr>
      <w:r>
        <w:rPr>
          <w:rStyle w:val="normaltextrun"/>
          <w:color w:val="004357" w:themeColor="text1"/>
        </w:rPr>
        <w:br w:type="page"/>
      </w:r>
    </w:p>
    <w:p w14:paraId="6B31FC28" w14:textId="6F4F5660" w:rsidR="004D3BDD" w:rsidRPr="008C14FF" w:rsidRDefault="004D3BDD" w:rsidP="008C14FF">
      <w:pPr>
        <w:pStyle w:val="Overskrift2"/>
      </w:pPr>
      <w:r w:rsidRPr="00AD3ED9">
        <w:rPr>
          <w:rStyle w:val="normaltextrun"/>
          <w:color w:val="004357" w:themeColor="text1"/>
        </w:rPr>
        <w:lastRenderedPageBreak/>
        <w:t>Foreløpig konklusjon</w:t>
      </w:r>
      <w:r w:rsidRPr="00AD3ED9">
        <w:rPr>
          <w:rStyle w:val="normaltextrun"/>
          <w:rFonts w:ascii="Times New Roman" w:hAnsi="Times New Roman" w:cs="Times New Roman"/>
          <w:color w:val="004357" w:themeColor="text1"/>
        </w:rPr>
        <w:t> </w:t>
      </w:r>
      <w:r w:rsidRPr="00AD3ED9">
        <w:rPr>
          <w:rStyle w:val="eop"/>
          <w:color w:val="004357" w:themeColor="text1"/>
        </w:rPr>
        <w:t> </w:t>
      </w:r>
    </w:p>
    <w:p w14:paraId="77A3851C" w14:textId="77777777" w:rsidR="006145CE" w:rsidRPr="00AD3ED9" w:rsidRDefault="006145CE" w:rsidP="004D3B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4357" w:themeColor="text1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AD3ED9" w:rsidRPr="00AD3ED9" w14:paraId="66F92C80" w14:textId="77777777" w:rsidTr="006145CE">
        <w:tc>
          <w:tcPr>
            <w:tcW w:w="13992" w:type="dxa"/>
          </w:tcPr>
          <w:p w14:paraId="573689AB" w14:textId="77777777" w:rsidR="006145CE" w:rsidRPr="00AD3ED9" w:rsidRDefault="006145CE" w:rsidP="006145CE">
            <w:pPr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  <w:t>Samlet kommentar for hvordan søknaden møter kriteriene:</w:t>
            </w:r>
          </w:p>
          <w:p w14:paraId="225D31F0" w14:textId="77777777" w:rsidR="001F1AA0" w:rsidRPr="00406188" w:rsidRDefault="001F1AA0" w:rsidP="006F4EA0">
            <w:pPr>
              <w:spacing w:before="0"/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</w:pPr>
          </w:p>
          <w:p w14:paraId="6C518765" w14:textId="0C4087C0" w:rsidR="006F2FCD" w:rsidRPr="00406188" w:rsidRDefault="006F2FCD" w:rsidP="006F4EA0">
            <w:pPr>
              <w:spacing w:before="0"/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</w:pPr>
          </w:p>
          <w:p w14:paraId="68D5E708" w14:textId="77777777" w:rsidR="003A74B8" w:rsidRPr="00406188" w:rsidRDefault="003A74B8" w:rsidP="006F4EA0">
            <w:pPr>
              <w:spacing w:before="0"/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</w:pPr>
          </w:p>
          <w:p w14:paraId="16BCE064" w14:textId="77777777" w:rsidR="006F2FCD" w:rsidRPr="00AD3ED9" w:rsidRDefault="006F2FCD" w:rsidP="006145CE">
            <w:pPr>
              <w:rPr>
                <w:rStyle w:val="normaltextrun"/>
                <w:rFonts w:ascii="Calibri" w:hAnsi="Calibri" w:cs="Calibri"/>
                <w:color w:val="004357" w:themeColor="text1"/>
                <w:szCs w:val="20"/>
              </w:rPr>
            </w:pPr>
          </w:p>
        </w:tc>
      </w:tr>
      <w:tr w:rsidR="00AD3ED9" w:rsidRPr="00AD3ED9" w14:paraId="12A6BD87" w14:textId="77777777" w:rsidTr="006145CE">
        <w:tc>
          <w:tcPr>
            <w:tcW w:w="13992" w:type="dxa"/>
          </w:tcPr>
          <w:p w14:paraId="002D11FB" w14:textId="244CB5FE" w:rsidR="006145CE" w:rsidRPr="00AD3ED9" w:rsidRDefault="003A74B8" w:rsidP="004D3B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4357" w:themeColor="text1"/>
                <w:sz w:val="20"/>
                <w:szCs w:val="20"/>
              </w:rPr>
            </w:pPr>
            <w:r>
              <w:rPr>
                <w:rStyle w:val="eop"/>
                <w:rFonts w:ascii="Calibri" w:eastAsiaTheme="majorEastAsia" w:hAnsi="Calibri" w:cs="Calibri"/>
                <w:color w:val="004357" w:themeColor="text1"/>
                <w:sz w:val="20"/>
                <w:szCs w:val="20"/>
              </w:rPr>
              <w:t>Råd</w:t>
            </w:r>
            <w:r w:rsidR="006145CE" w:rsidRPr="00AD3ED9">
              <w:rPr>
                <w:rStyle w:val="eop"/>
                <w:rFonts w:ascii="Calibri" w:eastAsiaTheme="majorEastAsia" w:hAnsi="Calibri" w:cs="Calibri"/>
                <w:color w:val="004357" w:themeColor="text1"/>
                <w:sz w:val="20"/>
                <w:szCs w:val="20"/>
              </w:rPr>
              <w:t xml:space="preserve"> for å utvikle søknaden videre</w:t>
            </w:r>
            <w:r w:rsidR="006F4EA0">
              <w:rPr>
                <w:rStyle w:val="eop"/>
                <w:rFonts w:ascii="Calibri" w:eastAsiaTheme="majorEastAsia" w:hAnsi="Calibri" w:cs="Calibri"/>
                <w:color w:val="004357" w:themeColor="text1"/>
                <w:sz w:val="20"/>
                <w:szCs w:val="20"/>
              </w:rPr>
              <w:t>:</w:t>
            </w:r>
          </w:p>
          <w:p w14:paraId="0B59784A" w14:textId="77777777" w:rsidR="001F1AA0" w:rsidRPr="00AD3ED9" w:rsidRDefault="001F1AA0" w:rsidP="004D3BD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4357" w:themeColor="text1"/>
                <w:sz w:val="20"/>
                <w:szCs w:val="20"/>
              </w:rPr>
            </w:pPr>
          </w:p>
          <w:p w14:paraId="1FBB447B" w14:textId="77777777" w:rsidR="001F1AA0" w:rsidRDefault="001F1AA0" w:rsidP="004D3B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4357" w:themeColor="text1"/>
                <w:sz w:val="20"/>
                <w:szCs w:val="20"/>
              </w:rPr>
            </w:pPr>
          </w:p>
          <w:p w14:paraId="13136296" w14:textId="77777777" w:rsidR="00977571" w:rsidRDefault="00977571" w:rsidP="004D3B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4357" w:themeColor="text1"/>
              </w:rPr>
            </w:pPr>
          </w:p>
          <w:p w14:paraId="144E15CB" w14:textId="77777777" w:rsidR="00977571" w:rsidRPr="00AD3ED9" w:rsidRDefault="00977571" w:rsidP="004D3B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4357" w:themeColor="text1"/>
                <w:sz w:val="20"/>
                <w:szCs w:val="20"/>
              </w:rPr>
            </w:pPr>
          </w:p>
        </w:tc>
      </w:tr>
      <w:tr w:rsidR="006F2FCD" w:rsidRPr="00AD3ED9" w14:paraId="74FC1866" w14:textId="77777777" w:rsidTr="006145CE">
        <w:tc>
          <w:tcPr>
            <w:tcW w:w="13992" w:type="dxa"/>
          </w:tcPr>
          <w:p w14:paraId="1C4BAA91" w14:textId="2E91DE78" w:rsidR="006F2FCD" w:rsidRPr="00AD3ED9" w:rsidRDefault="006F2FCD" w:rsidP="006F2FCD">
            <w:pPr>
              <w:rPr>
                <w:rStyle w:val="normaltextrun"/>
                <w:rFonts w:ascii="Calibri" w:hAnsi="Calibri" w:cs="Calibri"/>
                <w:color w:val="004357" w:themeColor="text1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Søkeren anbefales å få merittert status</w:t>
            </w:r>
            <w:r w:rsidR="00DD6B1C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 (velg kun ett av alternativene)</w:t>
            </w:r>
            <w:r w:rsidR="00CC5CC5">
              <w:rPr>
                <w:rStyle w:val="normaltextrun"/>
                <w:rFonts w:ascii="Calibri" w:hAnsi="Calibri" w:cs="Calibri"/>
                <w:color w:val="004357" w:themeColor="text1"/>
              </w:rPr>
              <w:t>:</w:t>
            </w: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 </w:t>
            </w:r>
          </w:p>
          <w:p w14:paraId="61B29236" w14:textId="75DC7F95" w:rsidR="00A01BE5" w:rsidRPr="00A01BE5" w:rsidRDefault="00000000" w:rsidP="00E946AB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4357" w:themeColor="text1"/>
                <w:sz w:val="18"/>
                <w:szCs w:val="18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4357" w:themeColor="text1"/>
                </w:rPr>
                <w:id w:val="-36945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E65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4357" w:themeColor="text1"/>
                  </w:rPr>
                  <w:t>☐</w:t>
                </w:r>
              </w:sdtContent>
            </w:sdt>
            <w:r w:rsidR="00770B41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 xml:space="preserve"> </w:t>
            </w:r>
            <w:r w:rsidR="006F2FCD" w:rsidRPr="00AD3ED9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Ja</w:t>
            </w:r>
          </w:p>
          <w:p w14:paraId="1F47275B" w14:textId="18EDCCF5" w:rsidR="00A01BE5" w:rsidRPr="00A01BE5" w:rsidRDefault="00000000" w:rsidP="00E946AB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4357" w:themeColor="text1"/>
                <w:sz w:val="18"/>
                <w:szCs w:val="18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4357" w:themeColor="text1"/>
                </w:rPr>
                <w:id w:val="-19516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B41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4357" w:themeColor="text1"/>
                  </w:rPr>
                  <w:t>☐</w:t>
                </w:r>
              </w:sdtContent>
            </w:sdt>
            <w:r w:rsidR="00770B41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 xml:space="preserve"> </w:t>
            </w:r>
            <w:r w:rsidR="006F2FCD" w:rsidRPr="00A01BE5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Nei</w:t>
            </w:r>
          </w:p>
          <w:p w14:paraId="08425D25" w14:textId="69D73F9E" w:rsidR="006F2FCD" w:rsidRPr="00770B41" w:rsidRDefault="00000000" w:rsidP="00770B41">
            <w:pPr>
              <w:pStyle w:val="paragraph"/>
              <w:tabs>
                <w:tab w:val="left" w:pos="2840"/>
              </w:tabs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color w:val="004357" w:themeColor="text1"/>
                <w:sz w:val="18"/>
                <w:szCs w:val="18"/>
              </w:rPr>
            </w:pPr>
            <w:sdt>
              <w:sdtPr>
                <w:rPr>
                  <w:rStyle w:val="normaltextrun"/>
                  <w:rFonts w:ascii="Calibri" w:hAnsi="Calibri" w:cs="Calibri"/>
                  <w:b/>
                  <w:bCs/>
                  <w:color w:val="004357" w:themeColor="text1"/>
                </w:rPr>
                <w:id w:val="5384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B41">
                  <w:rPr>
                    <w:rStyle w:val="normaltextrun"/>
                    <w:rFonts w:ascii="MS Gothic" w:eastAsia="MS Gothic" w:hAnsi="MS Gothic" w:cs="Calibri" w:hint="eastAsia"/>
                    <w:b/>
                    <w:bCs/>
                    <w:color w:val="004357" w:themeColor="text1"/>
                  </w:rPr>
                  <w:t>☐</w:t>
                </w:r>
              </w:sdtContent>
            </w:sdt>
            <w:r w:rsidR="00770B41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 xml:space="preserve"> </w:t>
            </w:r>
            <w:r w:rsidR="006F2FCD" w:rsidRPr="00A01BE5">
              <w:rPr>
                <w:rStyle w:val="normaltextrun"/>
                <w:rFonts w:ascii="Calibri" w:hAnsi="Calibri" w:cs="Calibri"/>
                <w:b/>
                <w:bCs/>
                <w:color w:val="004357" w:themeColor="text1"/>
              </w:rPr>
              <w:t>I tvil</w:t>
            </w:r>
            <w:r w:rsidR="006F2FCD" w:rsidRPr="00A01BE5">
              <w:rPr>
                <w:rStyle w:val="normaltextrun"/>
                <w:rFonts w:ascii="Calibri" w:hAnsi="Calibri" w:cs="Calibri"/>
                <w:color w:val="004357" w:themeColor="text1"/>
              </w:rPr>
              <w:t> </w:t>
            </w:r>
          </w:p>
        </w:tc>
      </w:tr>
    </w:tbl>
    <w:p w14:paraId="0640F798" w14:textId="77777777" w:rsidR="004D3BDD" w:rsidRPr="00AD3ED9" w:rsidRDefault="004D3BDD" w:rsidP="004D3BDD">
      <w:pPr>
        <w:rPr>
          <w:color w:val="004357" w:themeColor="text1"/>
          <w:sz w:val="24"/>
          <w:szCs w:val="24"/>
        </w:rPr>
      </w:pPr>
    </w:p>
    <w:p w14:paraId="0567437C" w14:textId="77777777" w:rsidR="004D3BDD" w:rsidRPr="00AD3ED9" w:rsidRDefault="004D3BDD" w:rsidP="004D3B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4357" w:themeColor="text1"/>
        </w:rPr>
      </w:pPr>
    </w:p>
    <w:p w14:paraId="0BB3FD64" w14:textId="76E02545" w:rsidR="004D3BDD" w:rsidRPr="00AD3ED9" w:rsidRDefault="004D3BDD" w:rsidP="004D3B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4357" w:themeColor="text1"/>
        </w:rPr>
      </w:pPr>
    </w:p>
    <w:tbl>
      <w:tblPr>
        <w:tblStyle w:val="Tabellrutenett"/>
        <w:tblW w:w="14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874"/>
      </w:tblGrid>
      <w:tr w:rsidR="00AD3ED9" w:rsidRPr="00AD3ED9" w14:paraId="6C518858" w14:textId="77777777" w:rsidTr="006F2FCD">
        <w:trPr>
          <w:trHeight w:val="804"/>
        </w:trPr>
        <w:tc>
          <w:tcPr>
            <w:tcW w:w="9356" w:type="dxa"/>
          </w:tcPr>
          <w:p w14:paraId="42EC030C" w14:textId="46AFD3FA" w:rsidR="004D3BDD" w:rsidRPr="00AD3ED9" w:rsidRDefault="004D3BDD" w:rsidP="001758EF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Style w:val="normaltextrun"/>
                <w:rFonts w:ascii="Segoe UI" w:hAnsi="Segoe UI" w:cs="Segoe UI"/>
                <w:color w:val="004357" w:themeColor="text1"/>
                <w:sz w:val="18"/>
                <w:szCs w:val="18"/>
              </w:rPr>
            </w:pPr>
            <w:r w:rsidRPr="00AD3ED9">
              <w:rPr>
                <w:rStyle w:val="normaltextrun"/>
                <w:rFonts w:ascii="Calibri" w:hAnsi="Calibri" w:cs="Calibri"/>
                <w:color w:val="004357" w:themeColor="text1"/>
              </w:rPr>
              <w:t>Komitémedlemmets navn</w:t>
            </w:r>
            <w:r w:rsidR="00C20ACD">
              <w:rPr>
                <w:rStyle w:val="normaltextrun"/>
                <w:rFonts w:ascii="Calibri" w:hAnsi="Calibri" w:cs="Calibri"/>
                <w:color w:val="004357" w:themeColor="text1"/>
              </w:rPr>
              <w:t xml:space="preserve">: </w:t>
            </w:r>
            <w:r w:rsidR="004138C5">
              <w:rPr>
                <w:rStyle w:val="normaltextrun"/>
                <w:rFonts w:ascii="Calibri" w:hAnsi="Calibri" w:cs="Calibri"/>
                <w:color w:val="004357" w:themeColor="text1"/>
              </w:rPr>
              <w:t>_____________________________________</w:t>
            </w:r>
          </w:p>
        </w:tc>
        <w:tc>
          <w:tcPr>
            <w:tcW w:w="4874" w:type="dxa"/>
          </w:tcPr>
          <w:p w14:paraId="588B1FD8" w14:textId="77777777" w:rsidR="004D3BDD" w:rsidRPr="00AD3ED9" w:rsidRDefault="004D3BDD" w:rsidP="001758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004357" w:themeColor="text1"/>
                <w:sz w:val="18"/>
                <w:szCs w:val="18"/>
              </w:rPr>
            </w:pPr>
          </w:p>
        </w:tc>
      </w:tr>
    </w:tbl>
    <w:p w14:paraId="08A4A9E1" w14:textId="2483ED54" w:rsidR="00844547" w:rsidRPr="00E222B7" w:rsidRDefault="001758EF" w:rsidP="00E222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4357" w:themeColor="text1"/>
          <w:sz w:val="18"/>
          <w:szCs w:val="18"/>
        </w:rPr>
      </w:pPr>
      <w:r w:rsidRPr="00AD3ED9">
        <w:rPr>
          <w:rStyle w:val="normaltextrun"/>
          <w:rFonts w:ascii="Calibri" w:hAnsi="Calibri" w:cs="Calibri"/>
          <w:color w:val="004357" w:themeColor="text1"/>
        </w:rPr>
        <w:t>Dato for innsending av skjema</w:t>
      </w:r>
      <w:r>
        <w:rPr>
          <w:rStyle w:val="normaltextrun"/>
          <w:rFonts w:ascii="Calibri" w:hAnsi="Calibri" w:cs="Calibri"/>
          <w:color w:val="004357" w:themeColor="text1"/>
        </w:rPr>
        <w:t xml:space="preserve">: </w:t>
      </w:r>
      <w:r w:rsidR="00D9796F">
        <w:rPr>
          <w:rStyle w:val="normaltextrun"/>
          <w:rFonts w:ascii="Calibri" w:hAnsi="Calibri" w:cs="Calibri"/>
          <w:color w:val="004357" w:themeColor="text1"/>
        </w:rPr>
        <w:t>_________________________________</w:t>
      </w:r>
    </w:p>
    <w:sectPr w:rsidR="00844547" w:rsidRPr="00E222B7" w:rsidSect="00096DD8">
      <w:headerReference w:type="default" r:id="rId14"/>
      <w:footerReference w:type="default" r:id="rId15"/>
      <w:pgSz w:w="16838" w:h="11906" w:orient="landscape"/>
      <w:pgMar w:top="1871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51EF8" w14:textId="77777777" w:rsidR="00247FA0" w:rsidRDefault="00247FA0" w:rsidP="001510E4">
      <w:r>
        <w:separator/>
      </w:r>
    </w:p>
  </w:endnote>
  <w:endnote w:type="continuationSeparator" w:id="0">
    <w:p w14:paraId="64B8C3DF" w14:textId="77777777" w:rsidR="00247FA0" w:rsidRDefault="00247FA0" w:rsidP="001510E4">
      <w:r>
        <w:continuationSeparator/>
      </w:r>
    </w:p>
  </w:endnote>
  <w:endnote w:type="continuationNotice" w:id="1">
    <w:p w14:paraId="58BF4AF2" w14:textId="77777777" w:rsidR="00247FA0" w:rsidRDefault="00247FA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24062"/>
      <w:docPartObj>
        <w:docPartGallery w:val="Page Numbers (Bottom of Page)"/>
        <w:docPartUnique/>
      </w:docPartObj>
    </w:sdtPr>
    <w:sdtContent>
      <w:p w14:paraId="519F3A75" w14:textId="7B97B2A1" w:rsidR="00844547" w:rsidRDefault="00C20ACD" w:rsidP="00844547">
        <w:pPr>
          <w:pStyle w:val="Bunntekst"/>
          <w:jc w:val="both"/>
        </w:pPr>
        <w:r w:rsidRPr="00C20ACD"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5FB47ED" wp14:editId="44860D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" name="Isosceles Tri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30CB0" w14:textId="77777777" w:rsidR="00C20ACD" w:rsidRDefault="00C20AC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5FB47E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6" type="#_x0000_t5" style="position:absolute;left:0;text-align:left;margin-left:116.2pt;margin-top:0;width:167.4pt;height:161.8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64030CB0" w14:textId="77777777" w:rsidR="00C20ACD" w:rsidRDefault="00C20AC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hAnsiTheme="majorHAns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C0BA" w14:textId="77777777" w:rsidR="00247FA0" w:rsidRDefault="00247FA0" w:rsidP="001510E4">
      <w:r>
        <w:separator/>
      </w:r>
    </w:p>
  </w:footnote>
  <w:footnote w:type="continuationSeparator" w:id="0">
    <w:p w14:paraId="0F68937D" w14:textId="77777777" w:rsidR="00247FA0" w:rsidRDefault="00247FA0" w:rsidP="001510E4">
      <w:r>
        <w:continuationSeparator/>
      </w:r>
    </w:p>
  </w:footnote>
  <w:footnote w:type="continuationNotice" w:id="1">
    <w:p w14:paraId="18AD4CDE" w14:textId="77777777" w:rsidR="00247FA0" w:rsidRDefault="00247FA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A57F8" w14:textId="77777777" w:rsidR="00B83B0A" w:rsidRPr="00272825" w:rsidRDefault="00844547" w:rsidP="00272825">
    <w:pPr>
      <w:pStyle w:val="Overskrift1"/>
      <w:jc w:val="right"/>
    </w:pPr>
    <w:r w:rsidRPr="00272825"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4CDABE5" wp14:editId="69351904">
          <wp:simplePos x="0" y="0"/>
          <wp:positionH relativeFrom="column">
            <wp:posOffset>-10064</wp:posOffset>
          </wp:positionH>
          <wp:positionV relativeFrom="paragraph">
            <wp:posOffset>-244331</wp:posOffset>
          </wp:positionV>
          <wp:extent cx="2362200" cy="619125"/>
          <wp:effectExtent l="0" t="0" r="0" b="9525"/>
          <wp:wrapNone/>
          <wp:docPr id="1" name="Picture 1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6499F"/>
    <w:multiLevelType w:val="hybridMultilevel"/>
    <w:tmpl w:val="1660B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57C0"/>
    <w:multiLevelType w:val="hybridMultilevel"/>
    <w:tmpl w:val="55DC4E94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D094467"/>
    <w:multiLevelType w:val="multilevel"/>
    <w:tmpl w:val="EBE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6554A"/>
    <w:multiLevelType w:val="multilevel"/>
    <w:tmpl w:val="A4886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B3431"/>
    <w:multiLevelType w:val="multilevel"/>
    <w:tmpl w:val="E2CE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0C49"/>
    <w:multiLevelType w:val="multilevel"/>
    <w:tmpl w:val="015C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77C90"/>
    <w:multiLevelType w:val="multilevel"/>
    <w:tmpl w:val="D56C5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445C02"/>
    <w:multiLevelType w:val="hybridMultilevel"/>
    <w:tmpl w:val="06902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B0506"/>
    <w:multiLevelType w:val="multilevel"/>
    <w:tmpl w:val="C678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023FA"/>
    <w:multiLevelType w:val="multilevel"/>
    <w:tmpl w:val="01A22202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</w:abstractNum>
  <w:abstractNum w:abstractNumId="10" w15:restartNumberingAfterBreak="0">
    <w:nsid w:val="31DB6AD5"/>
    <w:multiLevelType w:val="multilevel"/>
    <w:tmpl w:val="2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06701"/>
    <w:multiLevelType w:val="multilevel"/>
    <w:tmpl w:val="D47C4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88B65B7"/>
    <w:multiLevelType w:val="multilevel"/>
    <w:tmpl w:val="E2881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266A0"/>
    <w:multiLevelType w:val="multilevel"/>
    <w:tmpl w:val="85C8C806"/>
    <w:lvl w:ilvl="0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eorgia" w:hAnsi="Georgia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Georgia" w:hAnsi="Georgia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Georgia" w:hAnsi="Georgia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Georgia" w:hAnsi="Georgia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Georgia" w:hAnsi="Georgia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Georgia" w:hAnsi="Georgia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Georgia" w:hAnsi="Georgia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Georgia" w:hAnsi="Georgia" w:hint="default"/>
        <w:color w:val="000000"/>
        <w:sz w:val="24"/>
      </w:rPr>
    </w:lvl>
  </w:abstractNum>
  <w:abstractNum w:abstractNumId="14" w15:restartNumberingAfterBreak="0">
    <w:nsid w:val="3AAF132D"/>
    <w:multiLevelType w:val="multilevel"/>
    <w:tmpl w:val="BCD4B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B256A6"/>
    <w:multiLevelType w:val="hybridMultilevel"/>
    <w:tmpl w:val="9F002BA2"/>
    <w:lvl w:ilvl="0" w:tplc="66B22222">
      <w:start w:val="1"/>
      <w:numFmt w:val="bullet"/>
      <w:lvlText w:val="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031E"/>
    <w:multiLevelType w:val="multilevel"/>
    <w:tmpl w:val="4E0CA8CA"/>
    <w:lvl w:ilvl="0">
      <w:start w:val="2"/>
      <w:numFmt w:val="decimal"/>
      <w:lvlText w:val="%1"/>
      <w:lvlJc w:val="left"/>
      <w:pPr>
        <w:ind w:left="360" w:hanging="360"/>
      </w:pPr>
      <w:rPr>
        <w:rFonts w:ascii="Georgia" w:hAnsi="Georgia"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Georgia" w:hAnsi="Georgia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Georgia" w:hAnsi="Georgia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Georgia" w:hAnsi="Georgia"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Georgia" w:hAnsi="Georgia"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Georgia" w:hAnsi="Georgia"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Georgia" w:hAnsi="Georg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Georgia" w:hAnsi="Georg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Georgia" w:hAnsi="Georgia" w:hint="default"/>
        <w:sz w:val="24"/>
      </w:rPr>
    </w:lvl>
  </w:abstractNum>
  <w:abstractNum w:abstractNumId="17" w15:restartNumberingAfterBreak="0">
    <w:nsid w:val="3F1424E3"/>
    <w:multiLevelType w:val="multilevel"/>
    <w:tmpl w:val="AEB01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8" w15:restartNumberingAfterBreak="0">
    <w:nsid w:val="40A67157"/>
    <w:multiLevelType w:val="multilevel"/>
    <w:tmpl w:val="C19E7280"/>
    <w:lvl w:ilvl="0">
      <w:start w:val="2"/>
      <w:numFmt w:val="decimal"/>
      <w:lvlText w:val="%1"/>
      <w:lvlJc w:val="left"/>
      <w:pPr>
        <w:ind w:left="360" w:hanging="360"/>
      </w:pPr>
      <w:rPr>
        <w:rFonts w:ascii="Georgia" w:hAnsi="Georgia"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Georgia" w:hAnsi="Georgia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Georgia" w:hAnsi="Georgia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Georgia" w:hAnsi="Georgia"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Georgia" w:hAnsi="Georgia"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Georgia" w:hAnsi="Georgia"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Georgia" w:hAnsi="Georg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Georgia" w:hAnsi="Georg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Georgia" w:hAnsi="Georgia" w:hint="default"/>
        <w:sz w:val="24"/>
      </w:rPr>
    </w:lvl>
  </w:abstractNum>
  <w:abstractNum w:abstractNumId="19" w15:restartNumberingAfterBreak="0">
    <w:nsid w:val="448E4201"/>
    <w:multiLevelType w:val="hybridMultilevel"/>
    <w:tmpl w:val="C19AB48E"/>
    <w:lvl w:ilvl="0" w:tplc="E3446B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859E6"/>
    <w:multiLevelType w:val="hybridMultilevel"/>
    <w:tmpl w:val="C3A0744C"/>
    <w:lvl w:ilvl="0" w:tplc="F9A86A5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ajorBidi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52603"/>
    <w:multiLevelType w:val="multilevel"/>
    <w:tmpl w:val="F46EB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17896"/>
    <w:multiLevelType w:val="multilevel"/>
    <w:tmpl w:val="B83EA92E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cs="Times New Roman" w:hint="default"/>
        <w:sz w:val="14"/>
      </w:rPr>
    </w:lvl>
  </w:abstractNum>
  <w:abstractNum w:abstractNumId="23" w15:restartNumberingAfterBreak="0">
    <w:nsid w:val="509A73B3"/>
    <w:multiLevelType w:val="multilevel"/>
    <w:tmpl w:val="E55CB3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16141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16141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41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16141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41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16141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16141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16141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161412"/>
      </w:rPr>
    </w:lvl>
  </w:abstractNum>
  <w:abstractNum w:abstractNumId="24" w15:restartNumberingAfterBreak="0">
    <w:nsid w:val="55B135D4"/>
    <w:multiLevelType w:val="multilevel"/>
    <w:tmpl w:val="706A2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A0765"/>
    <w:multiLevelType w:val="multilevel"/>
    <w:tmpl w:val="A73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47FE6"/>
    <w:multiLevelType w:val="multilevel"/>
    <w:tmpl w:val="62AE0764"/>
    <w:lvl w:ilvl="0">
      <w:start w:val="2"/>
      <w:numFmt w:val="none"/>
      <w:lvlText w:val="1"/>
      <w:lvlJc w:val="left"/>
      <w:pPr>
        <w:ind w:left="360" w:hanging="360"/>
      </w:pPr>
      <w:rPr>
        <w:rFonts w:hint="default"/>
        <w:color w:val="16141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16141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6141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16141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6141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16141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16141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16141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161412"/>
      </w:rPr>
    </w:lvl>
  </w:abstractNum>
  <w:abstractNum w:abstractNumId="27" w15:restartNumberingAfterBreak="0">
    <w:nsid w:val="67836559"/>
    <w:multiLevelType w:val="multilevel"/>
    <w:tmpl w:val="7C4033BE"/>
    <w:styleLink w:val="Stil1"/>
    <w:lvl w:ilvl="0">
      <w:start w:val="3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hint="default"/>
        <w:color w:val="000000"/>
        <w:sz w:val="24"/>
      </w:rPr>
    </w:lvl>
  </w:abstractNum>
  <w:abstractNum w:abstractNumId="28" w15:restartNumberingAfterBreak="0">
    <w:nsid w:val="685431B1"/>
    <w:multiLevelType w:val="multilevel"/>
    <w:tmpl w:val="2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14A54"/>
    <w:multiLevelType w:val="multilevel"/>
    <w:tmpl w:val="A0348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6BD10BF9"/>
    <w:multiLevelType w:val="multilevel"/>
    <w:tmpl w:val="23585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9B7E18"/>
    <w:multiLevelType w:val="multilevel"/>
    <w:tmpl w:val="7C4033BE"/>
    <w:numStyleLink w:val="Stil1"/>
  </w:abstractNum>
  <w:abstractNum w:abstractNumId="32" w15:restartNumberingAfterBreak="0">
    <w:nsid w:val="73B124EC"/>
    <w:multiLevelType w:val="multilevel"/>
    <w:tmpl w:val="5830AFD0"/>
    <w:lvl w:ilvl="0">
      <w:start w:val="3"/>
      <w:numFmt w:val="decimal"/>
      <w:lvlText w:val="%1"/>
      <w:lvlJc w:val="left"/>
      <w:pPr>
        <w:ind w:left="360" w:hanging="360"/>
      </w:pPr>
      <w:rPr>
        <w:rFonts w:ascii="Georgia" w:hAnsi="Georgia" w:hint="default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Georgia" w:hAnsi="Georgia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Georgia" w:hAnsi="Georgia" w:hint="default"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Georgia" w:hAnsi="Georgia" w:hint="default"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Georgia" w:hAnsi="Georgia" w:hint="default"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Georgia" w:hAnsi="Georgia" w:hint="default"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Georgia" w:hAnsi="Georg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Georgia" w:hAnsi="Georg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Georgia" w:hAnsi="Georgia" w:hint="default"/>
        <w:sz w:val="24"/>
      </w:rPr>
    </w:lvl>
  </w:abstractNum>
  <w:abstractNum w:abstractNumId="33" w15:restartNumberingAfterBreak="0">
    <w:nsid w:val="7E055317"/>
    <w:multiLevelType w:val="multilevel"/>
    <w:tmpl w:val="C678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12144">
    <w:abstractNumId w:val="7"/>
  </w:num>
  <w:num w:numId="2" w16cid:durableId="1735353827">
    <w:abstractNumId w:val="8"/>
  </w:num>
  <w:num w:numId="3" w16cid:durableId="1084498524">
    <w:abstractNumId w:val="2"/>
  </w:num>
  <w:num w:numId="4" w16cid:durableId="1243414820">
    <w:abstractNumId w:val="3"/>
  </w:num>
  <w:num w:numId="5" w16cid:durableId="891577854">
    <w:abstractNumId w:val="30"/>
  </w:num>
  <w:num w:numId="6" w16cid:durableId="1150320304">
    <w:abstractNumId w:val="6"/>
  </w:num>
  <w:num w:numId="7" w16cid:durableId="1217817366">
    <w:abstractNumId w:val="4"/>
  </w:num>
  <w:num w:numId="8" w16cid:durableId="1913348791">
    <w:abstractNumId w:val="12"/>
  </w:num>
  <w:num w:numId="9" w16cid:durableId="575941909">
    <w:abstractNumId w:val="21"/>
  </w:num>
  <w:num w:numId="10" w16cid:durableId="1443961435">
    <w:abstractNumId w:val="24"/>
  </w:num>
  <w:num w:numId="11" w16cid:durableId="1580485374">
    <w:abstractNumId w:val="5"/>
  </w:num>
  <w:num w:numId="12" w16cid:durableId="264266912">
    <w:abstractNumId w:val="28"/>
  </w:num>
  <w:num w:numId="13" w16cid:durableId="597103052">
    <w:abstractNumId w:val="14"/>
  </w:num>
  <w:num w:numId="14" w16cid:durableId="2056271765">
    <w:abstractNumId w:val="33"/>
  </w:num>
  <w:num w:numId="15" w16cid:durableId="1957369941">
    <w:abstractNumId w:val="13"/>
  </w:num>
  <w:num w:numId="16" w16cid:durableId="1158687279">
    <w:abstractNumId w:val="17"/>
  </w:num>
  <w:num w:numId="17" w16cid:durableId="1355575101">
    <w:abstractNumId w:val="29"/>
  </w:num>
  <w:num w:numId="18" w16cid:durableId="774792675">
    <w:abstractNumId w:val="20"/>
  </w:num>
  <w:num w:numId="19" w16cid:durableId="1921478947">
    <w:abstractNumId w:val="23"/>
  </w:num>
  <w:num w:numId="20" w16cid:durableId="2139764465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ascii="Calibri" w:hAnsi="Calibri" w:cs="Calibri" w:hint="default"/>
          <w:color w:val="000000"/>
          <w:sz w:val="20"/>
          <w:szCs w:val="20"/>
        </w:rPr>
      </w:lvl>
    </w:lvlOverride>
  </w:num>
  <w:num w:numId="21" w16cid:durableId="1562516189">
    <w:abstractNumId w:val="10"/>
  </w:num>
  <w:num w:numId="22" w16cid:durableId="782841264">
    <w:abstractNumId w:val="25"/>
  </w:num>
  <w:num w:numId="23" w16cid:durableId="1215386156">
    <w:abstractNumId w:val="18"/>
  </w:num>
  <w:num w:numId="24" w16cid:durableId="2115512192">
    <w:abstractNumId w:val="32"/>
  </w:num>
  <w:num w:numId="25" w16cid:durableId="1145438482">
    <w:abstractNumId w:val="22"/>
  </w:num>
  <w:num w:numId="26" w16cid:durableId="41515202">
    <w:abstractNumId w:val="0"/>
  </w:num>
  <w:num w:numId="27" w16cid:durableId="1658915706">
    <w:abstractNumId w:val="1"/>
  </w:num>
  <w:num w:numId="28" w16cid:durableId="1731265723">
    <w:abstractNumId w:val="18"/>
    <w:lvlOverride w:ilvl="0">
      <w:lvl w:ilvl="0">
        <w:start w:val="2"/>
        <w:numFmt w:val="decimal"/>
        <w:lvlText w:val="%1"/>
        <w:lvlJc w:val="left"/>
        <w:pPr>
          <w:ind w:left="357" w:hanging="357"/>
        </w:pPr>
        <w:rPr>
          <w:rFonts w:ascii="Georgia" w:hAnsi="Georgia" w:hint="default"/>
          <w:sz w:val="24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1434" w:hanging="357"/>
        </w:pPr>
        <w:rPr>
          <w:rFonts w:ascii="Georgia" w:hAnsi="Georgia" w:hint="default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11" w:hanging="357"/>
        </w:pPr>
        <w:rPr>
          <w:rFonts w:ascii="Georgia" w:hAnsi="Georgia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588" w:hanging="357"/>
        </w:pPr>
        <w:rPr>
          <w:rFonts w:ascii="Georgia" w:hAnsi="Georgia" w:hint="default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665" w:hanging="357"/>
        </w:pPr>
        <w:rPr>
          <w:rFonts w:ascii="Georgia" w:hAnsi="Georgia" w:hint="default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742" w:hanging="357"/>
        </w:pPr>
        <w:rPr>
          <w:rFonts w:ascii="Georgia" w:hAnsi="Georgia" w:hint="default"/>
          <w:sz w:val="24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6819" w:hanging="357"/>
        </w:pPr>
        <w:rPr>
          <w:rFonts w:ascii="Georgia" w:hAnsi="Georgia" w:hint="default"/>
          <w:sz w:val="24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896" w:hanging="357"/>
        </w:pPr>
        <w:rPr>
          <w:rFonts w:ascii="Georgia" w:hAnsi="Georgia" w:hint="default"/>
          <w:sz w:val="24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8973" w:hanging="357"/>
        </w:pPr>
        <w:rPr>
          <w:rFonts w:ascii="Georgia" w:hAnsi="Georgia" w:hint="default"/>
          <w:sz w:val="24"/>
        </w:rPr>
      </w:lvl>
    </w:lvlOverride>
  </w:num>
  <w:num w:numId="29" w16cid:durableId="290522360">
    <w:abstractNumId w:val="18"/>
    <w:lvlOverride w:ilvl="0">
      <w:lvl w:ilvl="0">
        <w:start w:val="2"/>
        <w:numFmt w:val="decimal"/>
        <w:lvlText w:val="%1"/>
        <w:lvlJc w:val="left"/>
        <w:pPr>
          <w:ind w:left="357" w:hanging="357"/>
        </w:pPr>
        <w:rPr>
          <w:rFonts w:ascii="Georgia" w:hAnsi="Georgia" w:hint="default"/>
          <w:sz w:val="24"/>
        </w:rPr>
      </w:lvl>
    </w:lvlOverride>
    <w:lvlOverride w:ilvl="1">
      <w:lvl w:ilvl="1">
        <w:start w:val="1"/>
        <w:numFmt w:val="none"/>
        <w:lvlText w:val="1.2"/>
        <w:lvlJc w:val="left"/>
        <w:pPr>
          <w:ind w:left="1434" w:hanging="357"/>
        </w:pPr>
        <w:rPr>
          <w:rFonts w:ascii="Georgia" w:hAnsi="Georgia" w:hint="default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11" w:hanging="357"/>
        </w:pPr>
        <w:rPr>
          <w:rFonts w:ascii="Georgia" w:hAnsi="Georgia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588" w:hanging="357"/>
        </w:pPr>
        <w:rPr>
          <w:rFonts w:ascii="Georgia" w:hAnsi="Georgia" w:hint="default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665" w:hanging="357"/>
        </w:pPr>
        <w:rPr>
          <w:rFonts w:ascii="Georgia" w:hAnsi="Georgia" w:hint="default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742" w:hanging="357"/>
        </w:pPr>
        <w:rPr>
          <w:rFonts w:ascii="Georgia" w:hAnsi="Georgia" w:hint="default"/>
          <w:sz w:val="24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6819" w:hanging="357"/>
        </w:pPr>
        <w:rPr>
          <w:rFonts w:ascii="Georgia" w:hAnsi="Georgia" w:hint="default"/>
          <w:sz w:val="24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896" w:hanging="357"/>
        </w:pPr>
        <w:rPr>
          <w:rFonts w:ascii="Georgia" w:hAnsi="Georgia" w:hint="default"/>
          <w:sz w:val="24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8973" w:hanging="357"/>
        </w:pPr>
        <w:rPr>
          <w:rFonts w:ascii="Georgia" w:hAnsi="Georgia" w:hint="default"/>
          <w:sz w:val="24"/>
        </w:rPr>
      </w:lvl>
    </w:lvlOverride>
  </w:num>
  <w:num w:numId="30" w16cid:durableId="518592964">
    <w:abstractNumId w:val="18"/>
    <w:lvlOverride w:ilvl="0">
      <w:lvl w:ilvl="0">
        <w:start w:val="2"/>
        <w:numFmt w:val="decimal"/>
        <w:lvlText w:val="%1"/>
        <w:lvlJc w:val="left"/>
        <w:pPr>
          <w:ind w:left="357" w:hanging="357"/>
        </w:pPr>
        <w:rPr>
          <w:rFonts w:ascii="Georgia" w:hAnsi="Georgia" w:hint="default"/>
          <w:sz w:val="24"/>
        </w:rPr>
      </w:lvl>
    </w:lvlOverride>
    <w:lvlOverride w:ilvl="1">
      <w:lvl w:ilvl="1">
        <w:start w:val="1"/>
        <w:numFmt w:val="none"/>
        <w:lvlText w:val="1.3"/>
        <w:lvlJc w:val="left"/>
        <w:pPr>
          <w:ind w:left="1434" w:hanging="357"/>
        </w:pPr>
        <w:rPr>
          <w:rFonts w:ascii="Georgia" w:hAnsi="Georgia" w:hint="default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11" w:hanging="357"/>
        </w:pPr>
        <w:rPr>
          <w:rFonts w:ascii="Georgia" w:hAnsi="Georgia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588" w:hanging="357"/>
        </w:pPr>
        <w:rPr>
          <w:rFonts w:ascii="Georgia" w:hAnsi="Georgia" w:hint="default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4665" w:hanging="357"/>
        </w:pPr>
        <w:rPr>
          <w:rFonts w:ascii="Georgia" w:hAnsi="Georgia" w:hint="default"/>
          <w:sz w:val="24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742" w:hanging="357"/>
        </w:pPr>
        <w:rPr>
          <w:rFonts w:ascii="Georgia" w:hAnsi="Georgia" w:hint="default"/>
          <w:sz w:val="24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6819" w:hanging="357"/>
        </w:pPr>
        <w:rPr>
          <w:rFonts w:ascii="Georgia" w:hAnsi="Georgia" w:hint="default"/>
          <w:sz w:val="24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896" w:hanging="357"/>
        </w:pPr>
        <w:rPr>
          <w:rFonts w:ascii="Georgia" w:hAnsi="Georgia" w:hint="default"/>
          <w:sz w:val="24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8973" w:hanging="357"/>
        </w:pPr>
        <w:rPr>
          <w:rFonts w:ascii="Georgia" w:hAnsi="Georgia" w:hint="default"/>
          <w:sz w:val="24"/>
        </w:rPr>
      </w:lvl>
    </w:lvlOverride>
  </w:num>
  <w:num w:numId="31" w16cid:durableId="1859584935">
    <w:abstractNumId w:val="16"/>
  </w:num>
  <w:num w:numId="32" w16cid:durableId="1468402324">
    <w:abstractNumId w:val="11"/>
  </w:num>
  <w:num w:numId="33" w16cid:durableId="1282491569">
    <w:abstractNumId w:val="27"/>
  </w:num>
  <w:num w:numId="34" w16cid:durableId="1421564569">
    <w:abstractNumId w:val="19"/>
  </w:num>
  <w:num w:numId="35" w16cid:durableId="1531913813">
    <w:abstractNumId w:val="15"/>
  </w:num>
  <w:num w:numId="36" w16cid:durableId="84814956">
    <w:abstractNumId w:val="26"/>
  </w:num>
  <w:num w:numId="37" w16cid:durableId="130392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73"/>
    <w:rsid w:val="000102ED"/>
    <w:rsid w:val="00031DFE"/>
    <w:rsid w:val="00082C84"/>
    <w:rsid w:val="000905B5"/>
    <w:rsid w:val="00096DD8"/>
    <w:rsid w:val="000A17D5"/>
    <w:rsid w:val="000D78E1"/>
    <w:rsid w:val="000F3DF0"/>
    <w:rsid w:val="00106B82"/>
    <w:rsid w:val="001250FC"/>
    <w:rsid w:val="001510E4"/>
    <w:rsid w:val="00161541"/>
    <w:rsid w:val="001667F0"/>
    <w:rsid w:val="00173D17"/>
    <w:rsid w:val="001758EF"/>
    <w:rsid w:val="001B568A"/>
    <w:rsid w:val="001C5FFC"/>
    <w:rsid w:val="001C6866"/>
    <w:rsid w:val="001D5C36"/>
    <w:rsid w:val="001F1A15"/>
    <w:rsid w:val="001F1AA0"/>
    <w:rsid w:val="00200DF8"/>
    <w:rsid w:val="00204208"/>
    <w:rsid w:val="00204DE3"/>
    <w:rsid w:val="00206849"/>
    <w:rsid w:val="00216CBA"/>
    <w:rsid w:val="00232203"/>
    <w:rsid w:val="0024403A"/>
    <w:rsid w:val="00247FA0"/>
    <w:rsid w:val="00262271"/>
    <w:rsid w:val="00267A38"/>
    <w:rsid w:val="00272825"/>
    <w:rsid w:val="00285560"/>
    <w:rsid w:val="0028645D"/>
    <w:rsid w:val="00294299"/>
    <w:rsid w:val="002C0EC2"/>
    <w:rsid w:val="002F6F63"/>
    <w:rsid w:val="00323028"/>
    <w:rsid w:val="0032597F"/>
    <w:rsid w:val="003302B7"/>
    <w:rsid w:val="0033255F"/>
    <w:rsid w:val="00337FF8"/>
    <w:rsid w:val="00356051"/>
    <w:rsid w:val="003A2E23"/>
    <w:rsid w:val="003A74B8"/>
    <w:rsid w:val="003D5778"/>
    <w:rsid w:val="003E1399"/>
    <w:rsid w:val="003F1ACD"/>
    <w:rsid w:val="003F4A92"/>
    <w:rsid w:val="003F5072"/>
    <w:rsid w:val="00406188"/>
    <w:rsid w:val="004138C5"/>
    <w:rsid w:val="00432506"/>
    <w:rsid w:val="00450703"/>
    <w:rsid w:val="00455048"/>
    <w:rsid w:val="004650DF"/>
    <w:rsid w:val="004D3BDD"/>
    <w:rsid w:val="004D400E"/>
    <w:rsid w:val="004F08CB"/>
    <w:rsid w:val="005203E0"/>
    <w:rsid w:val="005211A1"/>
    <w:rsid w:val="00541CE8"/>
    <w:rsid w:val="0054357F"/>
    <w:rsid w:val="00563D36"/>
    <w:rsid w:val="00576529"/>
    <w:rsid w:val="00582DA0"/>
    <w:rsid w:val="005C3562"/>
    <w:rsid w:val="005D4E00"/>
    <w:rsid w:val="005E51E8"/>
    <w:rsid w:val="005E6276"/>
    <w:rsid w:val="005F2902"/>
    <w:rsid w:val="00611A68"/>
    <w:rsid w:val="006145CE"/>
    <w:rsid w:val="006364C6"/>
    <w:rsid w:val="00645B37"/>
    <w:rsid w:val="00654A09"/>
    <w:rsid w:val="006767E9"/>
    <w:rsid w:val="0068284C"/>
    <w:rsid w:val="00682AB0"/>
    <w:rsid w:val="00685AA0"/>
    <w:rsid w:val="00687631"/>
    <w:rsid w:val="006C0F19"/>
    <w:rsid w:val="006E65C9"/>
    <w:rsid w:val="006F2FCD"/>
    <w:rsid w:val="006F4EA0"/>
    <w:rsid w:val="00702186"/>
    <w:rsid w:val="007101BC"/>
    <w:rsid w:val="007259C7"/>
    <w:rsid w:val="00731419"/>
    <w:rsid w:val="00743C8B"/>
    <w:rsid w:val="00754766"/>
    <w:rsid w:val="00754F5F"/>
    <w:rsid w:val="00763341"/>
    <w:rsid w:val="00770B41"/>
    <w:rsid w:val="0077630F"/>
    <w:rsid w:val="00796B1B"/>
    <w:rsid w:val="007A34B1"/>
    <w:rsid w:val="007C47C4"/>
    <w:rsid w:val="007C7A38"/>
    <w:rsid w:val="007D2E78"/>
    <w:rsid w:val="007E0B97"/>
    <w:rsid w:val="007E52BF"/>
    <w:rsid w:val="007E65E1"/>
    <w:rsid w:val="00804D91"/>
    <w:rsid w:val="00844547"/>
    <w:rsid w:val="00861116"/>
    <w:rsid w:val="00862229"/>
    <w:rsid w:val="008731B1"/>
    <w:rsid w:val="0089136E"/>
    <w:rsid w:val="008A5E1A"/>
    <w:rsid w:val="008C14FF"/>
    <w:rsid w:val="008C739D"/>
    <w:rsid w:val="008D5433"/>
    <w:rsid w:val="008E3C80"/>
    <w:rsid w:val="008F2403"/>
    <w:rsid w:val="008F3116"/>
    <w:rsid w:val="00906386"/>
    <w:rsid w:val="00910B04"/>
    <w:rsid w:val="009240B5"/>
    <w:rsid w:val="00935496"/>
    <w:rsid w:val="00937BC0"/>
    <w:rsid w:val="009602D9"/>
    <w:rsid w:val="009708F7"/>
    <w:rsid w:val="00977571"/>
    <w:rsid w:val="00984E81"/>
    <w:rsid w:val="009A1011"/>
    <w:rsid w:val="009C4101"/>
    <w:rsid w:val="009F02C8"/>
    <w:rsid w:val="00A01BE5"/>
    <w:rsid w:val="00A02133"/>
    <w:rsid w:val="00A03702"/>
    <w:rsid w:val="00A171E1"/>
    <w:rsid w:val="00A33F32"/>
    <w:rsid w:val="00A34FC5"/>
    <w:rsid w:val="00A70AC3"/>
    <w:rsid w:val="00A70C24"/>
    <w:rsid w:val="00A841C1"/>
    <w:rsid w:val="00A85DA2"/>
    <w:rsid w:val="00AA1865"/>
    <w:rsid w:val="00AA5154"/>
    <w:rsid w:val="00AC3B8B"/>
    <w:rsid w:val="00AC719E"/>
    <w:rsid w:val="00AD3ED9"/>
    <w:rsid w:val="00AD697B"/>
    <w:rsid w:val="00AF405E"/>
    <w:rsid w:val="00AF4777"/>
    <w:rsid w:val="00AF62B2"/>
    <w:rsid w:val="00AF7147"/>
    <w:rsid w:val="00B00305"/>
    <w:rsid w:val="00B00729"/>
    <w:rsid w:val="00B236CF"/>
    <w:rsid w:val="00B449B0"/>
    <w:rsid w:val="00B61283"/>
    <w:rsid w:val="00B714ED"/>
    <w:rsid w:val="00B72394"/>
    <w:rsid w:val="00B83B0A"/>
    <w:rsid w:val="00B930C3"/>
    <w:rsid w:val="00BA756C"/>
    <w:rsid w:val="00C20ACD"/>
    <w:rsid w:val="00C338C1"/>
    <w:rsid w:val="00C51173"/>
    <w:rsid w:val="00C67E9C"/>
    <w:rsid w:val="00C71171"/>
    <w:rsid w:val="00C81FA3"/>
    <w:rsid w:val="00C84B7E"/>
    <w:rsid w:val="00C873CB"/>
    <w:rsid w:val="00C93256"/>
    <w:rsid w:val="00CC5CC5"/>
    <w:rsid w:val="00CD6BFF"/>
    <w:rsid w:val="00CE3D8A"/>
    <w:rsid w:val="00CE489C"/>
    <w:rsid w:val="00D206CD"/>
    <w:rsid w:val="00D241E6"/>
    <w:rsid w:val="00D26C3E"/>
    <w:rsid w:val="00D30133"/>
    <w:rsid w:val="00D60A37"/>
    <w:rsid w:val="00D7173C"/>
    <w:rsid w:val="00D87662"/>
    <w:rsid w:val="00D925DA"/>
    <w:rsid w:val="00D9796F"/>
    <w:rsid w:val="00DB6C84"/>
    <w:rsid w:val="00DD6B1C"/>
    <w:rsid w:val="00DF1BF3"/>
    <w:rsid w:val="00E14ACC"/>
    <w:rsid w:val="00E222B7"/>
    <w:rsid w:val="00E8447B"/>
    <w:rsid w:val="00E909F5"/>
    <w:rsid w:val="00E946AB"/>
    <w:rsid w:val="00E96042"/>
    <w:rsid w:val="00E97EB7"/>
    <w:rsid w:val="00EB0AD3"/>
    <w:rsid w:val="00EB6174"/>
    <w:rsid w:val="00ED2001"/>
    <w:rsid w:val="00EF6515"/>
    <w:rsid w:val="00EF65C6"/>
    <w:rsid w:val="00F102CB"/>
    <w:rsid w:val="00F17B88"/>
    <w:rsid w:val="00F2557E"/>
    <w:rsid w:val="00F5085D"/>
    <w:rsid w:val="00F63860"/>
    <w:rsid w:val="00F74097"/>
    <w:rsid w:val="00F81E65"/>
    <w:rsid w:val="00F975B0"/>
    <w:rsid w:val="00FA2A27"/>
    <w:rsid w:val="00FB7177"/>
    <w:rsid w:val="01ED4267"/>
    <w:rsid w:val="037AC88E"/>
    <w:rsid w:val="041C7F2A"/>
    <w:rsid w:val="04A04849"/>
    <w:rsid w:val="0635C567"/>
    <w:rsid w:val="06AF8161"/>
    <w:rsid w:val="0C75D304"/>
    <w:rsid w:val="0DD62C97"/>
    <w:rsid w:val="0E8BEF3A"/>
    <w:rsid w:val="0EEFA301"/>
    <w:rsid w:val="10CF92A2"/>
    <w:rsid w:val="12655EA4"/>
    <w:rsid w:val="13344775"/>
    <w:rsid w:val="153059DD"/>
    <w:rsid w:val="15319A9F"/>
    <w:rsid w:val="188505F5"/>
    <w:rsid w:val="1B93A641"/>
    <w:rsid w:val="1CE58054"/>
    <w:rsid w:val="1EF2DCE3"/>
    <w:rsid w:val="210E0B25"/>
    <w:rsid w:val="22CDEA58"/>
    <w:rsid w:val="25419925"/>
    <w:rsid w:val="271F817D"/>
    <w:rsid w:val="276C4E9F"/>
    <w:rsid w:val="27A6BAC9"/>
    <w:rsid w:val="29CCE12D"/>
    <w:rsid w:val="29F71C54"/>
    <w:rsid w:val="2B25A97C"/>
    <w:rsid w:val="2D5F3A49"/>
    <w:rsid w:val="332C5453"/>
    <w:rsid w:val="343760E9"/>
    <w:rsid w:val="357305E8"/>
    <w:rsid w:val="3BA4474A"/>
    <w:rsid w:val="3C7E0099"/>
    <w:rsid w:val="3D651CE5"/>
    <w:rsid w:val="416D6DD1"/>
    <w:rsid w:val="444BEFFF"/>
    <w:rsid w:val="44648066"/>
    <w:rsid w:val="4663F0F6"/>
    <w:rsid w:val="468C19EC"/>
    <w:rsid w:val="4AB320A5"/>
    <w:rsid w:val="4B2073D7"/>
    <w:rsid w:val="4BD6E3B3"/>
    <w:rsid w:val="4CCC6F47"/>
    <w:rsid w:val="4E5D461C"/>
    <w:rsid w:val="4EE89C27"/>
    <w:rsid w:val="4F7BBFBC"/>
    <w:rsid w:val="5268D8D0"/>
    <w:rsid w:val="5297F586"/>
    <w:rsid w:val="52997B42"/>
    <w:rsid w:val="544C100C"/>
    <w:rsid w:val="55570223"/>
    <w:rsid w:val="5A7CE89F"/>
    <w:rsid w:val="5D46F76C"/>
    <w:rsid w:val="5D935965"/>
    <w:rsid w:val="5DE7536C"/>
    <w:rsid w:val="5E85118B"/>
    <w:rsid w:val="61221F9D"/>
    <w:rsid w:val="61CCC937"/>
    <w:rsid w:val="63C7AE93"/>
    <w:rsid w:val="6571A95F"/>
    <w:rsid w:val="65BF71B0"/>
    <w:rsid w:val="65D8D234"/>
    <w:rsid w:val="6711B0F5"/>
    <w:rsid w:val="68BF51EE"/>
    <w:rsid w:val="6C7EECD8"/>
    <w:rsid w:val="6DC221E0"/>
    <w:rsid w:val="70885679"/>
    <w:rsid w:val="719650FA"/>
    <w:rsid w:val="71D6DE55"/>
    <w:rsid w:val="74C6EF09"/>
    <w:rsid w:val="757208DE"/>
    <w:rsid w:val="7624696E"/>
    <w:rsid w:val="7680D3B6"/>
    <w:rsid w:val="7947A25C"/>
    <w:rsid w:val="7BC6814B"/>
    <w:rsid w:val="7CFBED57"/>
    <w:rsid w:val="7E805DF7"/>
    <w:rsid w:val="7F0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E0C31"/>
  <w15:chartTrackingRefBased/>
  <w15:docId w15:val="{E71BBC82-EA77-4E2E-97FF-DAA5A44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E4"/>
    <w:pPr>
      <w:keepNext/>
      <w:keepLines/>
      <w:spacing w:before="240" w:after="0"/>
      <w:outlineLvl w:val="0"/>
    </w:pPr>
    <w:rPr>
      <w:rFonts w:eastAsiaTheme="majorEastAsia" w:cstheme="majorBidi"/>
      <w:sz w:val="20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2825"/>
    <w:rPr>
      <w:rFonts w:asciiTheme="majorHAnsi" w:hAnsiTheme="majorHAnsi"/>
      <w:color w:val="00AFBA" w:themeColor="accent1"/>
      <w:sz w:val="42"/>
    </w:rPr>
  </w:style>
  <w:style w:type="paragraph" w:styleId="Overskrift2">
    <w:name w:val="heading 2"/>
    <w:basedOn w:val="HVL"/>
    <w:next w:val="Normal"/>
    <w:link w:val="Overskrift2Tegn"/>
    <w:uiPriority w:val="9"/>
    <w:unhideWhenUsed/>
    <w:qFormat/>
    <w:rsid w:val="001510E4"/>
    <w:pPr>
      <w:outlineLvl w:val="1"/>
    </w:pPr>
    <w:rPr>
      <w:rFonts w:asciiTheme="minorHAnsi" w:hAnsiTheme="minorHAnsi"/>
      <w:b/>
      <w:color w:val="auto"/>
      <w:sz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510E4"/>
    <w:pPr>
      <w:outlineLvl w:val="2"/>
    </w:pPr>
    <w:rPr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10E4"/>
    <w:pPr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3B0A"/>
  </w:style>
  <w:style w:type="paragraph" w:styleId="Bunntekst">
    <w:name w:val="footer"/>
    <w:basedOn w:val="Normal"/>
    <w:link w:val="BunntekstTegn"/>
    <w:uiPriority w:val="99"/>
    <w:unhideWhenUsed/>
    <w:rsid w:val="00B83B0A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3B0A"/>
  </w:style>
  <w:style w:type="character" w:customStyle="1" w:styleId="Overskrift1Tegn">
    <w:name w:val="Overskrift 1 Tegn"/>
    <w:basedOn w:val="Standardskriftforavsnitt"/>
    <w:link w:val="Overskrift1"/>
    <w:uiPriority w:val="9"/>
    <w:rsid w:val="00272825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10E4"/>
    <w:rPr>
      <w:rFonts w:eastAsiaTheme="majorEastAsia" w:cstheme="majorBidi"/>
      <w:b/>
      <w:sz w:val="24"/>
      <w:szCs w:val="42"/>
    </w:rPr>
  </w:style>
  <w:style w:type="paragraph" w:customStyle="1" w:styleId="HVL">
    <w:name w:val="HVL"/>
    <w:basedOn w:val="Overskrift1"/>
    <w:link w:val="HVLTegn"/>
    <w:rsid w:val="001510E4"/>
  </w:style>
  <w:style w:type="character" w:customStyle="1" w:styleId="Overskrift3Tegn">
    <w:name w:val="Overskrift 3 Tegn"/>
    <w:basedOn w:val="Standardskriftforavsnitt"/>
    <w:link w:val="Overskrift3"/>
    <w:uiPriority w:val="9"/>
    <w:rsid w:val="001510E4"/>
    <w:rPr>
      <w:rFonts w:eastAsiaTheme="majorEastAsia" w:cstheme="majorBidi"/>
      <w:i/>
      <w:sz w:val="24"/>
      <w:szCs w:val="42"/>
    </w:rPr>
  </w:style>
  <w:style w:type="character" w:customStyle="1" w:styleId="HVLTegn">
    <w:name w:val="HVL Tegn"/>
    <w:basedOn w:val="Overskrift1Tegn"/>
    <w:link w:val="HVL"/>
    <w:rsid w:val="001510E4"/>
    <w:rPr>
      <w:rFonts w:asciiTheme="majorHAnsi" w:eastAsiaTheme="majorEastAsia" w:hAnsiTheme="majorHAnsi" w:cstheme="majorBidi"/>
      <w:color w:val="00AFBA" w:themeColor="accent1"/>
      <w:sz w:val="42"/>
      <w:szCs w:val="4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10E4"/>
    <w:rPr>
      <w:rFonts w:eastAsiaTheme="majorEastAsia" w:cstheme="majorBidi"/>
      <w:b/>
      <w:sz w:val="20"/>
      <w:szCs w:val="42"/>
    </w:rPr>
  </w:style>
  <w:style w:type="paragraph" w:styleId="Tittel">
    <w:name w:val="Title"/>
    <w:basedOn w:val="Overskrift1"/>
    <w:next w:val="Normal"/>
    <w:link w:val="TittelTegn"/>
    <w:uiPriority w:val="10"/>
    <w:qFormat/>
    <w:rsid w:val="001510E4"/>
    <w:rPr>
      <w:sz w:val="56"/>
    </w:rPr>
  </w:style>
  <w:style w:type="character" w:customStyle="1" w:styleId="TittelTegn">
    <w:name w:val="Tittel Tegn"/>
    <w:basedOn w:val="Standardskriftforavsnitt"/>
    <w:link w:val="Tittel"/>
    <w:uiPriority w:val="10"/>
    <w:rsid w:val="001510E4"/>
    <w:rPr>
      <w:rFonts w:asciiTheme="majorHAnsi" w:eastAsiaTheme="majorEastAsia" w:hAnsiTheme="majorHAnsi" w:cstheme="majorBidi"/>
      <w:color w:val="008AAF" w:themeColor="accent6"/>
      <w:sz w:val="56"/>
      <w:szCs w:val="42"/>
    </w:rPr>
  </w:style>
  <w:style w:type="paragraph" w:styleId="Undertittel">
    <w:name w:val="Subtitle"/>
    <w:basedOn w:val="Overskrift2"/>
    <w:next w:val="Normal"/>
    <w:link w:val="UndertittelTegn"/>
    <w:uiPriority w:val="11"/>
    <w:qFormat/>
    <w:rsid w:val="001510E4"/>
    <w:pPr>
      <w:spacing w:before="0"/>
    </w:pPr>
    <w:rPr>
      <w:b w:val="0"/>
      <w:color w:val="004357" w:themeColor="text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10E4"/>
    <w:rPr>
      <w:rFonts w:eastAsiaTheme="majorEastAsia" w:cstheme="majorBidi"/>
      <w:color w:val="004357" w:themeColor="text1"/>
      <w:sz w:val="24"/>
      <w:szCs w:val="42"/>
    </w:rPr>
  </w:style>
  <w:style w:type="character" w:styleId="Sterkutheving">
    <w:name w:val="Intense Emphasis"/>
    <w:uiPriority w:val="21"/>
    <w:qFormat/>
    <w:rsid w:val="001510E4"/>
    <w:rPr>
      <w:i/>
      <w:color w:val="008AAF" w:themeColor="accent6"/>
    </w:rPr>
  </w:style>
  <w:style w:type="character" w:styleId="Svakutheving">
    <w:name w:val="Subtle Emphasis"/>
    <w:uiPriority w:val="19"/>
    <w:qFormat/>
    <w:rsid w:val="001510E4"/>
    <w:rPr>
      <w:i/>
    </w:rPr>
  </w:style>
  <w:style w:type="paragraph" w:styleId="Sitat">
    <w:name w:val="Quote"/>
    <w:basedOn w:val="Normal"/>
    <w:next w:val="Normal"/>
    <w:link w:val="SitatTegn"/>
    <w:uiPriority w:val="29"/>
    <w:qFormat/>
    <w:rsid w:val="001510E4"/>
    <w:pPr>
      <w:spacing w:before="200" w:after="160"/>
      <w:ind w:left="864" w:right="864"/>
      <w:jc w:val="center"/>
    </w:pPr>
    <w:rPr>
      <w:i/>
      <w:iCs/>
      <w:color w:val="0094C1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10E4"/>
    <w:rPr>
      <w:rFonts w:eastAsiaTheme="majorEastAsia" w:cstheme="majorBidi"/>
      <w:i/>
      <w:iCs/>
      <w:color w:val="0094C1" w:themeColor="text1" w:themeTint="BF"/>
      <w:sz w:val="20"/>
      <w:szCs w:val="4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0E4"/>
    <w:pPr>
      <w:pBdr>
        <w:top w:val="single" w:sz="4" w:space="10" w:color="00AFBA" w:themeColor="accent1"/>
        <w:bottom w:val="single" w:sz="4" w:space="10" w:color="00AFBA" w:themeColor="accent1"/>
      </w:pBdr>
      <w:spacing w:before="360" w:after="360"/>
      <w:ind w:left="864" w:right="864"/>
      <w:jc w:val="center"/>
    </w:pPr>
    <w:rPr>
      <w:i/>
      <w:iCs/>
      <w:color w:val="00AFB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10E4"/>
    <w:rPr>
      <w:rFonts w:eastAsiaTheme="majorEastAsia" w:cstheme="majorBidi"/>
      <w:i/>
      <w:iCs/>
      <w:color w:val="00AFBA" w:themeColor="accent1"/>
      <w:sz w:val="20"/>
      <w:szCs w:val="42"/>
    </w:rPr>
  </w:style>
  <w:style w:type="character" w:styleId="Plassholdertekst">
    <w:name w:val="Placeholder Text"/>
    <w:basedOn w:val="Standardskriftforavsnitt"/>
    <w:uiPriority w:val="99"/>
    <w:semiHidden/>
    <w:rsid w:val="00AF62B2"/>
    <w:rPr>
      <w:color w:val="808080"/>
    </w:rPr>
  </w:style>
  <w:style w:type="paragraph" w:styleId="Listeavsnitt">
    <w:name w:val="List Paragraph"/>
    <w:basedOn w:val="Normal"/>
    <w:uiPriority w:val="34"/>
    <w:qFormat/>
    <w:rsid w:val="00272825"/>
    <w:pPr>
      <w:keepNext w:val="0"/>
      <w:keepLines w:val="0"/>
      <w:spacing w:before="0" w:after="160"/>
      <w:ind w:left="720"/>
      <w:contextualSpacing/>
      <w:outlineLvl w:val="9"/>
    </w:pPr>
    <w:rPr>
      <w:rFonts w:eastAsiaTheme="minorHAnsi" w:cstheme="minorBidi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7282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2825"/>
    <w:rPr>
      <w:rFonts w:ascii="Segoe UI" w:eastAsiaTheme="majorEastAsia" w:hAnsi="Segoe UI" w:cs="Segoe UI"/>
      <w:sz w:val="18"/>
      <w:szCs w:val="18"/>
    </w:rPr>
  </w:style>
  <w:style w:type="paragraph" w:customStyle="1" w:styleId="paragraph">
    <w:name w:val="paragraph"/>
    <w:basedOn w:val="Normal"/>
    <w:rsid w:val="004D3BDD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D3BDD"/>
  </w:style>
  <w:style w:type="character" w:customStyle="1" w:styleId="eop">
    <w:name w:val="eop"/>
    <w:basedOn w:val="Standardskriftforavsnitt"/>
    <w:rsid w:val="004D3BDD"/>
  </w:style>
  <w:style w:type="character" w:customStyle="1" w:styleId="scxw24954559">
    <w:name w:val="scxw24954559"/>
    <w:basedOn w:val="Standardskriftforavsnitt"/>
    <w:rsid w:val="004D3BDD"/>
  </w:style>
  <w:style w:type="character" w:customStyle="1" w:styleId="contextualspellingandgrammarerror">
    <w:name w:val="contextualspellingandgrammarerror"/>
    <w:basedOn w:val="Standardskriftforavsnitt"/>
    <w:rsid w:val="004D3BDD"/>
  </w:style>
  <w:style w:type="table" w:styleId="Tabellrutenett">
    <w:name w:val="Table Grid"/>
    <w:basedOn w:val="Vanligtabell"/>
    <w:uiPriority w:val="39"/>
    <w:rsid w:val="004D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rdskriftforavsnitt"/>
    <w:rsid w:val="00861116"/>
  </w:style>
  <w:style w:type="character" w:styleId="Hyperkobling">
    <w:name w:val="Hyperlink"/>
    <w:basedOn w:val="Standardskriftforavsnitt"/>
    <w:uiPriority w:val="99"/>
    <w:unhideWhenUsed/>
    <w:rsid w:val="004D400E"/>
    <w:rPr>
      <w:color w:val="009482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400E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9240B5"/>
    <w:pPr>
      <w:numPr>
        <w:numId w:val="33"/>
      </w:numPr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ajorEastAsia" w:cstheme="majorBidi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om/merittering/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contentassets/fcb7b0b9236247389baa6a5faf3b2e76/hvl-strategi-2023-30-med-kap-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om/strategi-2023-2030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lu\Downloads\word-mal-motenota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0B4DC19-3A45-4291-A233-52AEAF180348}">
    <t:Anchor>
      <t:Comment id="470682636"/>
    </t:Anchor>
    <t:History>
      <t:Event id="{66AA4115-9222-4857-AB1F-701CEAEF595F}" time="2024-11-11T13:02:12.654Z">
        <t:Attribution userId="S::momo@hvl.no::210e3bf7-7077-4442-a8e7-ddd9ff8a40bb" userProvider="AD" userName="Morten Morlandstø"/>
        <t:Anchor>
          <t:Comment id="470682636"/>
        </t:Anchor>
        <t:Create/>
      </t:Event>
      <t:Event id="{AAD410D3-C026-4128-B6AA-17A8B5AC7629}" time="2024-11-11T13:02:12.654Z">
        <t:Attribution userId="S::momo@hvl.no::210e3bf7-7077-4442-a8e7-ddd9ff8a40bb" userProvider="AD" userName="Morten Morlandstø"/>
        <t:Anchor>
          <t:Comment id="470682636"/>
        </t:Anchor>
        <t:Assign userId="S::krilu@hvl.no::040a11f6-b3fe-4a9f-8338-9e8ec308b854" userProvider="AD" userName="Kristine Ludvigsen"/>
      </t:Event>
      <t:Event id="{5AB9580E-8F07-43DE-8704-9D33020E189B}" time="2024-11-11T13:02:12.654Z">
        <t:Attribution userId="S::momo@hvl.no::210e3bf7-7077-4442-a8e7-ddd9ff8a40bb" userProvider="AD" userName="Morten Morlandstø"/>
        <t:Anchor>
          <t:Comment id="470682636"/>
        </t:Anchor>
        <t:SetTitle title="…tildelt status som merittert underviser ved HVL er at søkeren&quot;, for uten en innledende setning, så begynner hovedkriteriene midt i en setning? Det betyr i så fall at vi m sende ny korrigert tekst til HR. Kan vi ta en prat om det @Kristine Ludvigsen ?"/>
      </t:Event>
    </t:History>
  </t:Task>
</t:Task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AF"/>
      </a:accent6>
      <a:hlink>
        <a:srgbClr val="009482"/>
      </a:hlink>
      <a:folHlink>
        <a:srgbClr val="6D2439"/>
      </a:folHlink>
    </a:clrScheme>
    <a:fontScheme name="HV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3977736E2E934BA41584589F6880FF" ma:contentTypeVersion="5" ma:contentTypeDescription="Opprett et nytt dokument." ma:contentTypeScope="" ma:versionID="b79982d017d2842eda546a1cf70d90c6">
  <xsd:schema xmlns:xsd="http://www.w3.org/2001/XMLSchema" xmlns:xs="http://www.w3.org/2001/XMLSchema" xmlns:p="http://schemas.microsoft.com/office/2006/metadata/properties" xmlns:ns2="b8d03f27-f0c8-417b-87e5-b887a9e140ee" xmlns:ns3="9ae75260-388c-43c3-b0ea-8ea6b363bd10" targetNamespace="http://schemas.microsoft.com/office/2006/metadata/properties" ma:root="true" ma:fieldsID="5e0764109b3deb0cf3a3ca1e4fb4a287" ns2:_="" ns3:_="">
    <xsd:import namespace="b8d03f27-f0c8-417b-87e5-b887a9e140ee"/>
    <xsd:import namespace="9ae75260-388c-43c3-b0ea-8ea6b363bd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03f27-f0c8-417b-87e5-b887a9e140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5260-388c-43c3-b0ea-8ea6b363b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1DCE5-C590-4D7E-8FB6-1BC92E21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03f27-f0c8-417b-87e5-b887a9e140ee"/>
    <ds:schemaRef ds:uri="9ae75260-388c-43c3-b0ea-8ea6b363b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850B0-8000-46BC-B744-7E8124E91F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B1464-20F8-4B83-B334-DBB53E609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5A278-3E01-4829-B5BB-4818970E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word-mal-motenotat</Template>
  <TotalTime>0</TotalTime>
  <Pages>1</Pages>
  <Words>1032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Høgskulen på Vestlandet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Ludvigsen</dc:creator>
  <cp:keywords/>
  <dc:description/>
  <cp:lastModifiedBy>Morten Morlandstø</cp:lastModifiedBy>
  <cp:revision>8</cp:revision>
  <cp:lastPrinted>2016-12-08T11:26:00Z</cp:lastPrinted>
  <dcterms:created xsi:type="dcterms:W3CDTF">2024-11-18T09:16:00Z</dcterms:created>
  <dcterms:modified xsi:type="dcterms:W3CDTF">2024-11-18T10:24:00Z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0x0101003A3977736E2E934BA41584589F6880FF</vt:lpwstr>
  </property>
  <property fmtid="{D5CDD505-2E9C-101B-9397-08002B2CF9AE}" pid="3" name="MediaServiceImageTags">
    <vt:lpwstr/>
  </property>
</Properties>
</file>