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BD69D" w14:textId="7CD9352A" w:rsidR="00B5188D" w:rsidRDefault="00B5188D" w:rsidP="00B5188D">
      <w:pPr>
        <w:pStyle w:val="Tittel"/>
      </w:pPr>
      <w:r>
        <w:t>Forslag til mal for pedagogisk mappe</w:t>
      </w:r>
      <w:r w:rsidR="00EF5879">
        <w:t xml:space="preserve"> </w:t>
      </w:r>
      <w:r w:rsidR="006F4E12">
        <w:t>dosent</w:t>
      </w:r>
      <w:r w:rsidR="00EF5879">
        <w:t>/</w:t>
      </w:r>
      <w:r w:rsidR="006F4E12">
        <w:t>professor</w:t>
      </w:r>
    </w:p>
    <w:p w14:paraId="011A66BC" w14:textId="52584A50" w:rsidR="009522AA" w:rsidRPr="009522AA" w:rsidRDefault="009522AA" w:rsidP="009522AA">
      <w:pPr>
        <w:pStyle w:val="Overskrift1"/>
        <w:rPr>
          <w:rFonts w:eastAsia="Times New Roman"/>
          <w:lang w:eastAsia="nb-NO"/>
        </w:rPr>
      </w:pPr>
      <w:r w:rsidRPr="009522AA">
        <w:rPr>
          <w:rFonts w:eastAsia="Times New Roman"/>
          <w:lang w:eastAsia="nb-NO"/>
        </w:rPr>
        <w:t>Personalia </w:t>
      </w:r>
    </w:p>
    <w:p w14:paraId="6CE3F9C2" w14:textId="77777777" w:rsidR="009522AA" w:rsidRPr="009522AA" w:rsidRDefault="009522AA" w:rsidP="009522AA">
      <w:pPr>
        <w:rPr>
          <w:i/>
          <w:iCs/>
          <w:lang w:eastAsia="nb-NO"/>
        </w:rPr>
      </w:pPr>
      <w:r w:rsidRPr="009522AA">
        <w:rPr>
          <w:i/>
          <w:iCs/>
        </w:rPr>
        <w:t>Fullt navn, opplysninger om utdanning og tilknytning til institutt, fakultet og institusjon</w:t>
      </w:r>
      <w:r w:rsidRPr="009522AA">
        <w:rPr>
          <w:i/>
          <w:iCs/>
          <w:lang w:eastAsia="nb-NO"/>
        </w:rPr>
        <w:t>.</w:t>
      </w:r>
    </w:p>
    <w:p w14:paraId="00F181EA" w14:textId="20F0F2AE" w:rsidR="009522AA" w:rsidRPr="009522AA" w:rsidRDefault="009522AA" w:rsidP="009522AA">
      <w:pPr>
        <w:pStyle w:val="Overskrift1"/>
        <w:rPr>
          <w:rFonts w:eastAsia="Times New Roman"/>
          <w:lang w:eastAsia="nb-NO"/>
        </w:rPr>
      </w:pPr>
      <w:r w:rsidRPr="009522AA">
        <w:rPr>
          <w:rFonts w:eastAsia="Times New Roman"/>
          <w:lang w:eastAsia="nb-NO"/>
        </w:rPr>
        <w:t>Refleksjonstekst</w:t>
      </w:r>
    </w:p>
    <w:p w14:paraId="6069868B" w14:textId="77777777" w:rsidR="00D47852" w:rsidRPr="00D47852" w:rsidRDefault="00D47852" w:rsidP="00D47852">
      <w:pPr>
        <w:rPr>
          <w:rFonts w:ascii="Times New Roman" w:eastAsia="Times New Roman" w:hAnsi="Times New Roman" w:cs="Times New Roman"/>
          <w:lang w:eastAsia="nb-NO"/>
        </w:rPr>
      </w:pPr>
      <w:r w:rsidRPr="00D47852">
        <w:rPr>
          <w:i/>
          <w:iCs/>
          <w:lang w:eastAsia="nb-NO"/>
        </w:rPr>
        <w:t>Formålet med mappen er at søkeren viser og begrunner sine valg knyttet til undervisning og læring og bygger videre på kravet til førsteamanuensis. Dokumentasjonen i den pedagogiske mappen skal ifølge forskriften organiseres i de tre delene som er beskrevet under. Hver av de tre delene skal henvise til dokumentasjon i søkerens pedagogiske CV</w:t>
      </w:r>
      <w:r w:rsidRPr="00D47852">
        <w:rPr>
          <w:rFonts w:ascii="Times New Roman" w:eastAsia="Times New Roman" w:hAnsi="Times New Roman" w:cs="Times New Roman"/>
          <w:lang w:eastAsia="nb-NO"/>
        </w:rPr>
        <w:t xml:space="preserve">. </w:t>
      </w:r>
    </w:p>
    <w:p w14:paraId="0D8059DC" w14:textId="24CB0110" w:rsidR="00D47852" w:rsidRDefault="00D47852" w:rsidP="00ED6F0B">
      <w:pPr>
        <w:pStyle w:val="Overskrift2"/>
        <w:rPr>
          <w:rFonts w:eastAsia="Times New Roman"/>
          <w:lang w:eastAsia="nb-NO"/>
        </w:rPr>
      </w:pPr>
      <w:r w:rsidRPr="000A16C7">
        <w:rPr>
          <w:rFonts w:eastAsia="Times New Roman"/>
          <w:lang w:eastAsia="nb-NO"/>
        </w:rPr>
        <w:t>Kvalitetsutvikling i egen undervisning og veiledning over tid</w:t>
      </w:r>
    </w:p>
    <w:p w14:paraId="112E80F4" w14:textId="77777777" w:rsidR="00D256DC" w:rsidRPr="00D256DC" w:rsidRDefault="00D256DC" w:rsidP="00D256DC">
      <w:pPr>
        <w:rPr>
          <w:i/>
          <w:iCs/>
          <w:lang w:eastAsia="nb-NO"/>
        </w:rPr>
      </w:pPr>
      <w:r w:rsidRPr="00D256DC">
        <w:rPr>
          <w:i/>
          <w:iCs/>
          <w:lang w:eastAsia="nb-NO"/>
        </w:rPr>
        <w:t xml:space="preserve">Utvikling over tid kan beskrives i prosaform med henvisninger til egen undervisningspraksis i et «før og nå» perspektiv, knyttet til 2-3 utvalgte fokusområder. Eksempelvis kan det dreie seg om hvordan søker har utviklet bruken av studentaktive arbeidsformer, veiledningsformer og/eller bruken av digitale verktøy. Teksten må vise en systematikk i søkerens utvikling og henvise til vedlagte undervisningsplaner, arbeidskrav, instruksjoner til studentaktivitet eller lignende materiale i den pedagogiske CV-en. </w:t>
      </w:r>
    </w:p>
    <w:p w14:paraId="1AF47CBC" w14:textId="77777777" w:rsidR="00ED6F0B" w:rsidRPr="00ED6F0B" w:rsidRDefault="00ED6F0B" w:rsidP="00ED6F0B">
      <w:pPr>
        <w:rPr>
          <w:lang w:eastAsia="nb-NO"/>
        </w:rPr>
      </w:pPr>
    </w:p>
    <w:p w14:paraId="6BE8A710" w14:textId="4015D3ED" w:rsidR="000A16C7" w:rsidRDefault="000A16C7" w:rsidP="00ED6F0B">
      <w:pPr>
        <w:pStyle w:val="Overskrift2"/>
        <w:rPr>
          <w:rFonts w:eastAsia="Times New Roman"/>
          <w:lang w:eastAsia="nb-NO"/>
        </w:rPr>
      </w:pPr>
      <w:r w:rsidRPr="000A16C7">
        <w:rPr>
          <w:rFonts w:eastAsia="Times New Roman"/>
          <w:lang w:eastAsia="nb-NO"/>
        </w:rPr>
        <w:t xml:space="preserve">Bred erfaring med veiledning fortrinnsvis på master/ </w:t>
      </w:r>
      <w:proofErr w:type="spellStart"/>
      <w:r w:rsidRPr="000A16C7">
        <w:rPr>
          <w:rFonts w:eastAsia="Times New Roman"/>
          <w:lang w:eastAsia="nb-NO"/>
        </w:rPr>
        <w:t>ph.d</w:t>
      </w:r>
      <w:proofErr w:type="spellEnd"/>
      <w:r w:rsidRPr="000A16C7">
        <w:rPr>
          <w:rFonts w:eastAsia="Times New Roman"/>
          <w:lang w:eastAsia="nb-NO"/>
        </w:rPr>
        <w:t xml:space="preserve">.-nivå </w:t>
      </w:r>
    </w:p>
    <w:p w14:paraId="0E2A0CA5" w14:textId="77777777" w:rsidR="00D256DC" w:rsidRPr="00D256DC" w:rsidRDefault="00D256DC" w:rsidP="00D256DC">
      <w:pPr>
        <w:rPr>
          <w:i/>
          <w:iCs/>
          <w:lang w:eastAsia="nb-NO"/>
        </w:rPr>
      </w:pPr>
      <w:r w:rsidRPr="00D256DC">
        <w:rPr>
          <w:i/>
          <w:iCs/>
          <w:lang w:eastAsia="nb-NO"/>
        </w:rPr>
        <w:t xml:space="preserve">Søkere bør vise til ulike kombinasjoner av veiledningsoppgaver både med tanke på syklusnivå og omfang. Når det gjelder bred erfaring knyttet til veiledning er det ønskelig med erfaring på master eller </w:t>
      </w:r>
      <w:proofErr w:type="spellStart"/>
      <w:r w:rsidRPr="00D256DC">
        <w:rPr>
          <w:i/>
          <w:iCs/>
          <w:lang w:eastAsia="nb-NO"/>
        </w:rPr>
        <w:t>ph.d</w:t>
      </w:r>
      <w:proofErr w:type="spellEnd"/>
      <w:r w:rsidRPr="00D256DC">
        <w:rPr>
          <w:i/>
          <w:iCs/>
          <w:lang w:eastAsia="nb-NO"/>
        </w:rPr>
        <w:t xml:space="preserve">.-nivå, og her vil fakultets- og fagspesifikke forhold spille en stor rolle. Med høgskolens arbeidslivs- og profesjonsfokus er det særlig relevant å vektlegge veiledererfaring som strekker seg utover den tradisjonelle tekstorienterte formen. Her kan dokumentert kollegaveiledning, praksisveiledning, veiledning av utøvere og veiledningsarbeid knyttet til nyansatte være eksempler på relevant erfaring. </w:t>
      </w:r>
    </w:p>
    <w:p w14:paraId="20700949" w14:textId="77777777" w:rsidR="00D256DC" w:rsidRPr="00D256DC" w:rsidRDefault="00D256DC" w:rsidP="00D256DC">
      <w:pPr>
        <w:rPr>
          <w:lang w:eastAsia="nb-NO"/>
        </w:rPr>
      </w:pPr>
    </w:p>
    <w:p w14:paraId="167FCF9E" w14:textId="7E33D2A1" w:rsidR="000A16C7" w:rsidRDefault="000A16C7" w:rsidP="00ED6F0B">
      <w:pPr>
        <w:pStyle w:val="Overskrift2"/>
        <w:rPr>
          <w:rFonts w:eastAsia="Times New Roman"/>
          <w:lang w:eastAsia="nb-NO"/>
        </w:rPr>
      </w:pPr>
      <w:r w:rsidRPr="000A16C7">
        <w:rPr>
          <w:rFonts w:eastAsia="Times New Roman"/>
          <w:lang w:eastAsia="nb-NO"/>
        </w:rPr>
        <w:t xml:space="preserve">Deltakelse i utvikling av utdanningskvalitet i fagfellesskap </w:t>
      </w:r>
    </w:p>
    <w:p w14:paraId="25246FA3" w14:textId="1D445E8E" w:rsidR="00D256DC" w:rsidRPr="00D256DC" w:rsidRDefault="00D256DC" w:rsidP="00D256DC">
      <w:pPr>
        <w:rPr>
          <w:i/>
          <w:iCs/>
          <w:lang w:eastAsia="nb-NO"/>
        </w:rPr>
      </w:pPr>
      <w:r w:rsidRPr="00D256DC">
        <w:rPr>
          <w:i/>
          <w:iCs/>
          <w:lang w:eastAsia="nb-NO"/>
        </w:rPr>
        <w:t xml:space="preserve">I denne delen vil det være relevant å trekke inn emne- og studieprogramansvar i tillegg til kollegiale samarbeid om revisjon av studietilbud, kollegaveiledningsaktiviteter, utvikling av nye emner og studieprogram, utdanningsledelse, samarbeid med arbeidsliv/praksis, periodisk evaluering og så videre. Søker skal vise hvordan egen innsats har bidratt til en systematisk og kollektiv kvalitetsutvikling i fagfellesskapet. </w:t>
      </w:r>
    </w:p>
    <w:p w14:paraId="18844CD9" w14:textId="32BEA0D8" w:rsidR="009522AA" w:rsidRPr="009522AA" w:rsidRDefault="009522AA" w:rsidP="009522AA">
      <w:pPr>
        <w:pStyle w:val="Overskrift1"/>
        <w:rPr>
          <w:rFonts w:eastAsia="Times New Roman"/>
          <w:lang w:eastAsia="nb-NO"/>
        </w:rPr>
      </w:pPr>
      <w:r w:rsidRPr="009522AA">
        <w:rPr>
          <w:rFonts w:eastAsia="Times New Roman"/>
          <w:lang w:eastAsia="nb-NO"/>
        </w:rPr>
        <w:t>Undervisnings CV  </w:t>
      </w:r>
    </w:p>
    <w:p w14:paraId="72FF6C54" w14:textId="77777777" w:rsidR="00B5188D" w:rsidRDefault="009522AA" w:rsidP="00B5188D">
      <w:pPr>
        <w:rPr>
          <w:i/>
          <w:iCs/>
          <w:lang w:eastAsia="nb-NO"/>
        </w:rPr>
      </w:pPr>
      <w:r w:rsidRPr="009522AA">
        <w:rPr>
          <w:i/>
          <w:iCs/>
          <w:lang w:eastAsia="nb-NO"/>
        </w:rPr>
        <w:t>Legg inn undervisningsrelatert arbeid, gjerne gruppert i kategorier. List opp tittel, årstall for gjennomføring og 2-3 setninger om hva arbeidet handlet om.</w:t>
      </w:r>
      <w:r w:rsidR="00B5188D">
        <w:rPr>
          <w:i/>
          <w:iCs/>
          <w:lang w:eastAsia="nb-NO"/>
        </w:rPr>
        <w:t xml:space="preserve"> Punkt 3.1 skal dokumenteres med kursbevis, vitnemål eller lignende. </w:t>
      </w:r>
    </w:p>
    <w:p w14:paraId="4FC37887" w14:textId="4BBB7EE1" w:rsidR="009522AA" w:rsidRPr="009522AA" w:rsidRDefault="009522AA" w:rsidP="00B5188D">
      <w:pPr>
        <w:pStyle w:val="Overskrift2"/>
        <w:rPr>
          <w:rFonts w:eastAsia="Times New Roman"/>
        </w:rPr>
      </w:pPr>
      <w:r>
        <w:rPr>
          <w:rFonts w:eastAsia="Times New Roman"/>
        </w:rPr>
        <w:t>Formell p</w:t>
      </w:r>
      <w:r w:rsidRPr="009522AA">
        <w:rPr>
          <w:rFonts w:eastAsia="Times New Roman"/>
        </w:rPr>
        <w:t>edagogisk utdanning </w:t>
      </w:r>
      <w:r>
        <w:rPr>
          <w:rFonts w:eastAsia="Times New Roman"/>
        </w:rPr>
        <w:t>relevant for undervisning i høyere utdanning</w:t>
      </w:r>
    </w:p>
    <w:p w14:paraId="18F3B02E" w14:textId="0521E7E4" w:rsidR="009522AA" w:rsidRPr="009522AA" w:rsidRDefault="009522AA" w:rsidP="009522AA">
      <w:pPr>
        <w:pStyle w:val="Overskrift2"/>
        <w:rPr>
          <w:rFonts w:eastAsia="Times New Roman"/>
        </w:rPr>
      </w:pPr>
      <w:r w:rsidRPr="009522AA">
        <w:rPr>
          <w:rFonts w:eastAsia="Times New Roman"/>
        </w:rPr>
        <w:t>Undervisningserfaring</w:t>
      </w:r>
    </w:p>
    <w:p w14:paraId="57BAA615" w14:textId="00C9D9F1" w:rsidR="009522AA" w:rsidRPr="009522AA" w:rsidRDefault="009522AA" w:rsidP="009522AA">
      <w:pPr>
        <w:pStyle w:val="Overskrift2"/>
        <w:rPr>
          <w:rFonts w:eastAsia="Times New Roman"/>
        </w:rPr>
      </w:pPr>
      <w:r w:rsidRPr="009522AA">
        <w:rPr>
          <w:rFonts w:eastAsia="Times New Roman"/>
        </w:rPr>
        <w:t>Veiledningserfaring </w:t>
      </w:r>
    </w:p>
    <w:p w14:paraId="2E825782" w14:textId="614DCFC4" w:rsidR="009522AA" w:rsidRPr="009522AA" w:rsidRDefault="007E58D9" w:rsidP="009522AA">
      <w:pPr>
        <w:pStyle w:val="Overskrift2"/>
        <w:rPr>
          <w:rFonts w:eastAsia="Times New Roman"/>
        </w:rPr>
      </w:pPr>
      <w:r>
        <w:rPr>
          <w:rFonts w:eastAsia="Times New Roman"/>
        </w:rPr>
        <w:t>(</w:t>
      </w:r>
      <w:r w:rsidR="009522AA" w:rsidRPr="009522AA">
        <w:rPr>
          <w:rFonts w:eastAsia="Times New Roman"/>
        </w:rPr>
        <w:t>Eventuelle andre element</w:t>
      </w:r>
      <w:r>
        <w:rPr>
          <w:rFonts w:eastAsia="Times New Roman"/>
        </w:rPr>
        <w:t>)</w:t>
      </w:r>
    </w:p>
    <w:p w14:paraId="7DE79075" w14:textId="0C5DCDEF" w:rsidR="001D1046" w:rsidRDefault="007E58D9" w:rsidP="009522AA"/>
    <w:p w14:paraId="05B202EC" w14:textId="77777777" w:rsidR="00B5188D" w:rsidRDefault="00B5188D" w:rsidP="009522AA"/>
    <w:sectPr w:rsidR="00B5188D" w:rsidSect="008E018D">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2634DF"/>
    <w:multiLevelType w:val="multilevel"/>
    <w:tmpl w:val="04140025"/>
    <w:lvl w:ilvl="0">
      <w:start w:val="1"/>
      <w:numFmt w:val="decimal"/>
      <w:pStyle w:val="Overskrift1"/>
      <w:lvlText w:val="%1"/>
      <w:lvlJc w:val="left"/>
      <w:pPr>
        <w:ind w:left="432" w:hanging="432"/>
      </w:pPr>
    </w:lvl>
    <w:lvl w:ilvl="1">
      <w:start w:val="1"/>
      <w:numFmt w:val="decimal"/>
      <w:pStyle w:val="Overskrift2"/>
      <w:lvlText w:val="%1.%2"/>
      <w:lvlJc w:val="left"/>
      <w:pPr>
        <w:ind w:left="576" w:hanging="576"/>
      </w:pPr>
    </w:lvl>
    <w:lvl w:ilvl="2">
      <w:start w:val="1"/>
      <w:numFmt w:val="decimal"/>
      <w:pStyle w:val="Overskrift3"/>
      <w:lvlText w:val="%1.%2.%3"/>
      <w:lvlJc w:val="left"/>
      <w:pPr>
        <w:ind w:left="720" w:hanging="720"/>
      </w:pPr>
    </w:lvl>
    <w:lvl w:ilvl="3">
      <w:start w:val="1"/>
      <w:numFmt w:val="decimal"/>
      <w:pStyle w:val="Overskrift4"/>
      <w:lvlText w:val="%1.%2.%3.%4"/>
      <w:lvlJc w:val="left"/>
      <w:pPr>
        <w:ind w:left="864" w:hanging="864"/>
      </w:pPr>
    </w:lvl>
    <w:lvl w:ilvl="4">
      <w:start w:val="1"/>
      <w:numFmt w:val="decimal"/>
      <w:pStyle w:val="Overskrift5"/>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 w15:restartNumberingAfterBreak="0">
    <w:nsid w:val="20272F40"/>
    <w:multiLevelType w:val="hybridMultilevel"/>
    <w:tmpl w:val="5698650E"/>
    <w:lvl w:ilvl="0" w:tplc="A97CAB04">
      <w:start w:val="1"/>
      <w:numFmt w:val="decimal"/>
      <w:lvlText w:val="%1"/>
      <w:lvlJc w:val="left"/>
      <w:pPr>
        <w:ind w:left="1320" w:hanging="9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21D5153F"/>
    <w:multiLevelType w:val="multilevel"/>
    <w:tmpl w:val="823829C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48744B2F"/>
    <w:multiLevelType w:val="hybridMultilevel"/>
    <w:tmpl w:val="1DA49C0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2AA"/>
    <w:rsid w:val="000A16C7"/>
    <w:rsid w:val="0010398B"/>
    <w:rsid w:val="001D0160"/>
    <w:rsid w:val="006F4E12"/>
    <w:rsid w:val="007E58D9"/>
    <w:rsid w:val="008E018D"/>
    <w:rsid w:val="009522AA"/>
    <w:rsid w:val="00B5188D"/>
    <w:rsid w:val="00D256DC"/>
    <w:rsid w:val="00D47852"/>
    <w:rsid w:val="00ED6F0B"/>
    <w:rsid w:val="00EF5879"/>
    <w:rsid w:val="00FA300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4:docId w14:val="3A8D0C29"/>
  <w15:chartTrackingRefBased/>
  <w15:docId w15:val="{D6357FF8-49A0-E24D-80A6-FD75218C7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58D9"/>
    <w:rPr>
      <w:sz w:val="22"/>
    </w:rPr>
  </w:style>
  <w:style w:type="paragraph" w:styleId="Overskrift1">
    <w:name w:val="heading 1"/>
    <w:basedOn w:val="Normal"/>
    <w:next w:val="Normal"/>
    <w:link w:val="Overskrift1Tegn"/>
    <w:uiPriority w:val="9"/>
    <w:qFormat/>
    <w:rsid w:val="009522AA"/>
    <w:pPr>
      <w:keepNext/>
      <w:keepLines/>
      <w:numPr>
        <w:numId w:val="4"/>
      </w:numPr>
      <w:spacing w:before="24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9522AA"/>
    <w:pPr>
      <w:keepNext/>
      <w:keepLines/>
      <w:numPr>
        <w:ilvl w:val="1"/>
        <w:numId w:val="4"/>
      </w:numPr>
      <w:spacing w:before="40"/>
      <w:outlineLvl w:val="1"/>
    </w:pPr>
    <w:rPr>
      <w:rFonts w:asciiTheme="majorHAnsi" w:eastAsiaTheme="majorEastAsia" w:hAnsiTheme="majorHAnsi" w:cstheme="majorBidi"/>
      <w:color w:val="2F5496" w:themeColor="accent1" w:themeShade="BF"/>
      <w:sz w:val="26"/>
      <w:szCs w:val="26"/>
    </w:rPr>
  </w:style>
  <w:style w:type="paragraph" w:styleId="Overskrift3">
    <w:name w:val="heading 3"/>
    <w:basedOn w:val="Normal"/>
    <w:link w:val="Overskrift3Tegn"/>
    <w:uiPriority w:val="9"/>
    <w:qFormat/>
    <w:rsid w:val="009522AA"/>
    <w:pPr>
      <w:numPr>
        <w:ilvl w:val="2"/>
        <w:numId w:val="4"/>
      </w:numPr>
      <w:spacing w:before="100" w:beforeAutospacing="1" w:after="100" w:afterAutospacing="1"/>
      <w:outlineLvl w:val="2"/>
    </w:pPr>
    <w:rPr>
      <w:rFonts w:ascii="Times New Roman" w:eastAsia="Times New Roman" w:hAnsi="Times New Roman" w:cs="Times New Roman"/>
      <w:b/>
      <w:bCs/>
      <w:sz w:val="27"/>
      <w:szCs w:val="27"/>
      <w:lang w:eastAsia="nb-NO"/>
    </w:rPr>
  </w:style>
  <w:style w:type="paragraph" w:styleId="Overskrift4">
    <w:name w:val="heading 4"/>
    <w:basedOn w:val="Normal"/>
    <w:next w:val="Normal"/>
    <w:link w:val="Overskrift4Tegn"/>
    <w:uiPriority w:val="9"/>
    <w:semiHidden/>
    <w:unhideWhenUsed/>
    <w:qFormat/>
    <w:rsid w:val="009522AA"/>
    <w:pPr>
      <w:keepNext/>
      <w:keepLines/>
      <w:numPr>
        <w:ilvl w:val="3"/>
        <w:numId w:val="4"/>
      </w:numPr>
      <w:spacing w:before="40"/>
      <w:outlineLvl w:val="3"/>
    </w:pPr>
    <w:rPr>
      <w:rFonts w:asciiTheme="majorHAnsi" w:eastAsiaTheme="majorEastAsia" w:hAnsiTheme="majorHAnsi" w:cstheme="majorBidi"/>
      <w:i/>
      <w:iCs/>
      <w:color w:val="2F5496" w:themeColor="accent1" w:themeShade="BF"/>
    </w:rPr>
  </w:style>
  <w:style w:type="paragraph" w:styleId="Overskrift5">
    <w:name w:val="heading 5"/>
    <w:basedOn w:val="Normal"/>
    <w:next w:val="Normal"/>
    <w:link w:val="Overskrift5Tegn"/>
    <w:uiPriority w:val="9"/>
    <w:semiHidden/>
    <w:unhideWhenUsed/>
    <w:qFormat/>
    <w:rsid w:val="009522AA"/>
    <w:pPr>
      <w:keepNext/>
      <w:keepLines/>
      <w:numPr>
        <w:ilvl w:val="4"/>
        <w:numId w:val="4"/>
      </w:numPr>
      <w:spacing w:before="40"/>
      <w:outlineLvl w:val="4"/>
    </w:pPr>
    <w:rPr>
      <w:rFonts w:asciiTheme="majorHAnsi" w:eastAsiaTheme="majorEastAsia" w:hAnsiTheme="majorHAnsi" w:cstheme="majorBidi"/>
      <w:color w:val="2F5496" w:themeColor="accent1" w:themeShade="BF"/>
    </w:rPr>
  </w:style>
  <w:style w:type="paragraph" w:styleId="Overskrift6">
    <w:name w:val="heading 6"/>
    <w:basedOn w:val="Normal"/>
    <w:next w:val="Normal"/>
    <w:link w:val="Overskrift6Tegn"/>
    <w:uiPriority w:val="9"/>
    <w:semiHidden/>
    <w:unhideWhenUsed/>
    <w:qFormat/>
    <w:rsid w:val="009522AA"/>
    <w:pPr>
      <w:keepNext/>
      <w:keepLines/>
      <w:numPr>
        <w:ilvl w:val="5"/>
        <w:numId w:val="4"/>
      </w:numPr>
      <w:spacing w:before="40"/>
      <w:outlineLvl w:val="5"/>
    </w:pPr>
    <w:rPr>
      <w:rFonts w:asciiTheme="majorHAnsi" w:eastAsiaTheme="majorEastAsia" w:hAnsiTheme="majorHAnsi" w:cstheme="majorBidi"/>
      <w:color w:val="1F3763" w:themeColor="accent1" w:themeShade="7F"/>
    </w:rPr>
  </w:style>
  <w:style w:type="paragraph" w:styleId="Overskrift7">
    <w:name w:val="heading 7"/>
    <w:basedOn w:val="Normal"/>
    <w:next w:val="Normal"/>
    <w:link w:val="Overskrift7Tegn"/>
    <w:uiPriority w:val="9"/>
    <w:semiHidden/>
    <w:unhideWhenUsed/>
    <w:qFormat/>
    <w:rsid w:val="009522AA"/>
    <w:pPr>
      <w:keepNext/>
      <w:keepLines/>
      <w:numPr>
        <w:ilvl w:val="6"/>
        <w:numId w:val="4"/>
      </w:numPr>
      <w:spacing w:before="40"/>
      <w:outlineLvl w:val="6"/>
    </w:pPr>
    <w:rPr>
      <w:rFonts w:asciiTheme="majorHAnsi" w:eastAsiaTheme="majorEastAsia" w:hAnsiTheme="majorHAnsi" w:cstheme="majorBidi"/>
      <w:i/>
      <w:iCs/>
      <w:color w:val="1F3763" w:themeColor="accent1" w:themeShade="7F"/>
    </w:rPr>
  </w:style>
  <w:style w:type="paragraph" w:styleId="Overskrift8">
    <w:name w:val="heading 8"/>
    <w:basedOn w:val="Normal"/>
    <w:next w:val="Normal"/>
    <w:link w:val="Overskrift8Tegn"/>
    <w:uiPriority w:val="9"/>
    <w:semiHidden/>
    <w:unhideWhenUsed/>
    <w:qFormat/>
    <w:rsid w:val="009522AA"/>
    <w:pPr>
      <w:keepNext/>
      <w:keepLines/>
      <w:numPr>
        <w:ilvl w:val="7"/>
        <w:numId w:val="4"/>
      </w:numPr>
      <w:spacing w:before="4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qFormat/>
    <w:rsid w:val="009522AA"/>
    <w:pPr>
      <w:keepNext/>
      <w:keepLines/>
      <w:numPr>
        <w:ilvl w:val="8"/>
        <w:numId w:val="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skriftforavsnitt">
    <w:name w:val="Default Paragraph Font"/>
    <w:uiPriority w:val="1"/>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3Tegn">
    <w:name w:val="Overskrift 3 Tegn"/>
    <w:basedOn w:val="Standardskriftforavsnitt"/>
    <w:link w:val="Overskrift3"/>
    <w:uiPriority w:val="9"/>
    <w:rsid w:val="009522AA"/>
    <w:rPr>
      <w:rFonts w:ascii="Times New Roman" w:eastAsia="Times New Roman" w:hAnsi="Times New Roman" w:cs="Times New Roman"/>
      <w:b/>
      <w:bCs/>
      <w:sz w:val="27"/>
      <w:szCs w:val="27"/>
      <w:lang w:eastAsia="nb-NO"/>
    </w:rPr>
  </w:style>
  <w:style w:type="paragraph" w:styleId="NormalWeb">
    <w:name w:val="Normal (Web)"/>
    <w:basedOn w:val="Normal"/>
    <w:uiPriority w:val="99"/>
    <w:semiHidden/>
    <w:unhideWhenUsed/>
    <w:rsid w:val="009522AA"/>
    <w:pPr>
      <w:spacing w:before="100" w:beforeAutospacing="1" w:after="100" w:afterAutospacing="1"/>
    </w:pPr>
    <w:rPr>
      <w:rFonts w:ascii="Times New Roman" w:eastAsia="Times New Roman" w:hAnsi="Times New Roman" w:cs="Times New Roman"/>
      <w:lang w:eastAsia="nb-NO"/>
    </w:rPr>
  </w:style>
  <w:style w:type="character" w:styleId="Utheving">
    <w:name w:val="Emphasis"/>
    <w:basedOn w:val="Standardskriftforavsnitt"/>
    <w:uiPriority w:val="20"/>
    <w:qFormat/>
    <w:rsid w:val="009522AA"/>
    <w:rPr>
      <w:i/>
      <w:iCs/>
    </w:rPr>
  </w:style>
  <w:style w:type="paragraph" w:styleId="Listeavsnitt">
    <w:name w:val="List Paragraph"/>
    <w:basedOn w:val="Normal"/>
    <w:uiPriority w:val="34"/>
    <w:qFormat/>
    <w:rsid w:val="009522AA"/>
    <w:pPr>
      <w:ind w:left="720"/>
      <w:contextualSpacing/>
    </w:pPr>
  </w:style>
  <w:style w:type="character" w:customStyle="1" w:styleId="Overskrift1Tegn">
    <w:name w:val="Overskrift 1 Tegn"/>
    <w:basedOn w:val="Standardskriftforavsnitt"/>
    <w:link w:val="Overskrift1"/>
    <w:uiPriority w:val="9"/>
    <w:rsid w:val="009522AA"/>
    <w:rPr>
      <w:rFonts w:asciiTheme="majorHAnsi" w:eastAsiaTheme="majorEastAsia" w:hAnsiTheme="majorHAnsi" w:cstheme="majorBidi"/>
      <w:color w:val="2F5496" w:themeColor="accent1" w:themeShade="BF"/>
      <w:sz w:val="32"/>
      <w:szCs w:val="32"/>
    </w:rPr>
  </w:style>
  <w:style w:type="character" w:customStyle="1" w:styleId="Overskrift2Tegn">
    <w:name w:val="Overskrift 2 Tegn"/>
    <w:basedOn w:val="Standardskriftforavsnitt"/>
    <w:link w:val="Overskrift2"/>
    <w:uiPriority w:val="9"/>
    <w:rsid w:val="009522AA"/>
    <w:rPr>
      <w:rFonts w:asciiTheme="majorHAnsi" w:eastAsiaTheme="majorEastAsia" w:hAnsiTheme="majorHAnsi" w:cstheme="majorBidi"/>
      <w:color w:val="2F5496" w:themeColor="accent1" w:themeShade="BF"/>
      <w:sz w:val="26"/>
      <w:szCs w:val="26"/>
    </w:rPr>
  </w:style>
  <w:style w:type="character" w:customStyle="1" w:styleId="Overskrift4Tegn">
    <w:name w:val="Overskrift 4 Tegn"/>
    <w:basedOn w:val="Standardskriftforavsnitt"/>
    <w:link w:val="Overskrift4"/>
    <w:uiPriority w:val="9"/>
    <w:semiHidden/>
    <w:rsid w:val="009522AA"/>
    <w:rPr>
      <w:rFonts w:asciiTheme="majorHAnsi" w:eastAsiaTheme="majorEastAsia" w:hAnsiTheme="majorHAnsi" w:cstheme="majorBidi"/>
      <w:i/>
      <w:iCs/>
      <w:color w:val="2F5496" w:themeColor="accent1" w:themeShade="BF"/>
    </w:rPr>
  </w:style>
  <w:style w:type="character" w:customStyle="1" w:styleId="Overskrift5Tegn">
    <w:name w:val="Overskrift 5 Tegn"/>
    <w:basedOn w:val="Standardskriftforavsnitt"/>
    <w:link w:val="Overskrift5"/>
    <w:uiPriority w:val="9"/>
    <w:semiHidden/>
    <w:rsid w:val="009522AA"/>
    <w:rPr>
      <w:rFonts w:asciiTheme="majorHAnsi" w:eastAsiaTheme="majorEastAsia" w:hAnsiTheme="majorHAnsi" w:cstheme="majorBidi"/>
      <w:color w:val="2F5496" w:themeColor="accent1" w:themeShade="BF"/>
    </w:rPr>
  </w:style>
  <w:style w:type="character" w:customStyle="1" w:styleId="Overskrift6Tegn">
    <w:name w:val="Overskrift 6 Tegn"/>
    <w:basedOn w:val="Standardskriftforavsnitt"/>
    <w:link w:val="Overskrift6"/>
    <w:uiPriority w:val="9"/>
    <w:semiHidden/>
    <w:rsid w:val="009522AA"/>
    <w:rPr>
      <w:rFonts w:asciiTheme="majorHAnsi" w:eastAsiaTheme="majorEastAsia" w:hAnsiTheme="majorHAnsi" w:cstheme="majorBidi"/>
      <w:color w:val="1F3763" w:themeColor="accent1" w:themeShade="7F"/>
    </w:rPr>
  </w:style>
  <w:style w:type="character" w:customStyle="1" w:styleId="Overskrift7Tegn">
    <w:name w:val="Overskrift 7 Tegn"/>
    <w:basedOn w:val="Standardskriftforavsnitt"/>
    <w:link w:val="Overskrift7"/>
    <w:uiPriority w:val="9"/>
    <w:semiHidden/>
    <w:rsid w:val="009522AA"/>
    <w:rPr>
      <w:rFonts w:asciiTheme="majorHAnsi" w:eastAsiaTheme="majorEastAsia" w:hAnsiTheme="majorHAnsi" w:cstheme="majorBidi"/>
      <w:i/>
      <w:iCs/>
      <w:color w:val="1F3763" w:themeColor="accent1" w:themeShade="7F"/>
    </w:rPr>
  </w:style>
  <w:style w:type="character" w:customStyle="1" w:styleId="Overskrift8Tegn">
    <w:name w:val="Overskrift 8 Tegn"/>
    <w:basedOn w:val="Standardskriftforavsnitt"/>
    <w:link w:val="Overskrift8"/>
    <w:uiPriority w:val="9"/>
    <w:semiHidden/>
    <w:rsid w:val="009522AA"/>
    <w:rPr>
      <w:rFonts w:asciiTheme="majorHAnsi" w:eastAsiaTheme="majorEastAsia" w:hAnsiTheme="majorHAnsi" w:cstheme="majorBidi"/>
      <w:color w:val="272727" w:themeColor="text1" w:themeTint="D8"/>
      <w:sz w:val="21"/>
      <w:szCs w:val="21"/>
    </w:rPr>
  </w:style>
  <w:style w:type="character" w:customStyle="1" w:styleId="Overskrift9Tegn">
    <w:name w:val="Overskrift 9 Tegn"/>
    <w:basedOn w:val="Standardskriftforavsnitt"/>
    <w:link w:val="Overskrift9"/>
    <w:uiPriority w:val="9"/>
    <w:semiHidden/>
    <w:rsid w:val="009522AA"/>
    <w:rPr>
      <w:rFonts w:asciiTheme="majorHAnsi" w:eastAsiaTheme="majorEastAsia" w:hAnsiTheme="majorHAnsi" w:cstheme="majorBidi"/>
      <w:i/>
      <w:iCs/>
      <w:color w:val="272727" w:themeColor="text1" w:themeTint="D8"/>
      <w:sz w:val="21"/>
      <w:szCs w:val="21"/>
    </w:rPr>
  </w:style>
  <w:style w:type="paragraph" w:styleId="Tittel">
    <w:name w:val="Title"/>
    <w:basedOn w:val="Normal"/>
    <w:next w:val="Normal"/>
    <w:link w:val="TittelTegn"/>
    <w:uiPriority w:val="10"/>
    <w:qFormat/>
    <w:rsid w:val="00B5188D"/>
    <w:pPr>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B5188D"/>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692193">
      <w:bodyDiv w:val="1"/>
      <w:marLeft w:val="0"/>
      <w:marRight w:val="0"/>
      <w:marTop w:val="0"/>
      <w:marBottom w:val="0"/>
      <w:divBdr>
        <w:top w:val="none" w:sz="0" w:space="0" w:color="auto"/>
        <w:left w:val="none" w:sz="0" w:space="0" w:color="auto"/>
        <w:bottom w:val="none" w:sz="0" w:space="0" w:color="auto"/>
        <w:right w:val="none" w:sz="0" w:space="0" w:color="auto"/>
      </w:divBdr>
    </w:div>
    <w:div w:id="223495222">
      <w:bodyDiv w:val="1"/>
      <w:marLeft w:val="0"/>
      <w:marRight w:val="0"/>
      <w:marTop w:val="0"/>
      <w:marBottom w:val="0"/>
      <w:divBdr>
        <w:top w:val="none" w:sz="0" w:space="0" w:color="auto"/>
        <w:left w:val="none" w:sz="0" w:space="0" w:color="auto"/>
        <w:bottom w:val="none" w:sz="0" w:space="0" w:color="auto"/>
        <w:right w:val="none" w:sz="0" w:space="0" w:color="auto"/>
      </w:divBdr>
    </w:div>
    <w:div w:id="383412168">
      <w:bodyDiv w:val="1"/>
      <w:marLeft w:val="0"/>
      <w:marRight w:val="0"/>
      <w:marTop w:val="0"/>
      <w:marBottom w:val="0"/>
      <w:divBdr>
        <w:top w:val="none" w:sz="0" w:space="0" w:color="auto"/>
        <w:left w:val="none" w:sz="0" w:space="0" w:color="auto"/>
        <w:bottom w:val="none" w:sz="0" w:space="0" w:color="auto"/>
        <w:right w:val="none" w:sz="0" w:space="0" w:color="auto"/>
      </w:divBdr>
    </w:div>
    <w:div w:id="453402094">
      <w:bodyDiv w:val="1"/>
      <w:marLeft w:val="0"/>
      <w:marRight w:val="0"/>
      <w:marTop w:val="0"/>
      <w:marBottom w:val="0"/>
      <w:divBdr>
        <w:top w:val="none" w:sz="0" w:space="0" w:color="auto"/>
        <w:left w:val="none" w:sz="0" w:space="0" w:color="auto"/>
        <w:bottom w:val="none" w:sz="0" w:space="0" w:color="auto"/>
        <w:right w:val="none" w:sz="0" w:space="0" w:color="auto"/>
      </w:divBdr>
    </w:div>
    <w:div w:id="1297225410">
      <w:bodyDiv w:val="1"/>
      <w:marLeft w:val="0"/>
      <w:marRight w:val="0"/>
      <w:marTop w:val="0"/>
      <w:marBottom w:val="0"/>
      <w:divBdr>
        <w:top w:val="none" w:sz="0" w:space="0" w:color="auto"/>
        <w:left w:val="none" w:sz="0" w:space="0" w:color="auto"/>
        <w:bottom w:val="none" w:sz="0" w:space="0" w:color="auto"/>
        <w:right w:val="none" w:sz="0" w:space="0" w:color="auto"/>
      </w:divBdr>
    </w:div>
    <w:div w:id="1313608054">
      <w:bodyDiv w:val="1"/>
      <w:marLeft w:val="0"/>
      <w:marRight w:val="0"/>
      <w:marTop w:val="0"/>
      <w:marBottom w:val="0"/>
      <w:divBdr>
        <w:top w:val="none" w:sz="0" w:space="0" w:color="auto"/>
        <w:left w:val="none" w:sz="0" w:space="0" w:color="auto"/>
        <w:bottom w:val="none" w:sz="0" w:space="0" w:color="auto"/>
        <w:right w:val="none" w:sz="0" w:space="0" w:color="auto"/>
      </w:divBdr>
    </w:div>
    <w:div w:id="1317147254">
      <w:bodyDiv w:val="1"/>
      <w:marLeft w:val="0"/>
      <w:marRight w:val="0"/>
      <w:marTop w:val="0"/>
      <w:marBottom w:val="0"/>
      <w:divBdr>
        <w:top w:val="none" w:sz="0" w:space="0" w:color="auto"/>
        <w:left w:val="none" w:sz="0" w:space="0" w:color="auto"/>
        <w:bottom w:val="none" w:sz="0" w:space="0" w:color="auto"/>
        <w:right w:val="none" w:sz="0" w:space="0" w:color="auto"/>
      </w:divBdr>
    </w:div>
    <w:div w:id="1529951036">
      <w:bodyDiv w:val="1"/>
      <w:marLeft w:val="0"/>
      <w:marRight w:val="0"/>
      <w:marTop w:val="0"/>
      <w:marBottom w:val="0"/>
      <w:divBdr>
        <w:top w:val="none" w:sz="0" w:space="0" w:color="auto"/>
        <w:left w:val="none" w:sz="0" w:space="0" w:color="auto"/>
        <w:bottom w:val="none" w:sz="0" w:space="0" w:color="auto"/>
        <w:right w:val="none" w:sz="0" w:space="0" w:color="auto"/>
      </w:divBdr>
    </w:div>
    <w:div w:id="1573537728">
      <w:bodyDiv w:val="1"/>
      <w:marLeft w:val="0"/>
      <w:marRight w:val="0"/>
      <w:marTop w:val="0"/>
      <w:marBottom w:val="0"/>
      <w:divBdr>
        <w:top w:val="none" w:sz="0" w:space="0" w:color="auto"/>
        <w:left w:val="none" w:sz="0" w:space="0" w:color="auto"/>
        <w:bottom w:val="none" w:sz="0" w:space="0" w:color="auto"/>
        <w:right w:val="none" w:sz="0" w:space="0" w:color="auto"/>
      </w:divBdr>
    </w:div>
    <w:div w:id="1789473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419</Words>
  <Characters>2224</Characters>
  <Application>Microsoft Office Word</Application>
  <DocSecurity>0</DocSecurity>
  <Lines>18</Lines>
  <Paragraphs>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Kristin Rønsen</dc:creator>
  <cp:keywords/>
  <dc:description/>
  <cp:lastModifiedBy>Anne Kristin Rønsen</cp:lastModifiedBy>
  <cp:revision>8</cp:revision>
  <dcterms:created xsi:type="dcterms:W3CDTF">2022-01-27T09:40:00Z</dcterms:created>
  <dcterms:modified xsi:type="dcterms:W3CDTF">2022-01-27T09:51:00Z</dcterms:modified>
</cp:coreProperties>
</file>